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名称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4个月（前2年每年2个月）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每2</w:t>
            </w:r>
            <w:r>
              <w:rPr>
                <w:rFonts w:hint="default" w:ascii="华文仿宋" w:hAnsi="华文仿宋" w:eastAsia="华文仿宋" w:cs="华文仿宋"/>
                <w:szCs w:val="21"/>
                <w:lang w:val="sq-AL" w:eastAsia="zh-CN"/>
              </w:rPr>
              <w:t>年递增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3</w:t>
            </w:r>
            <w:r>
              <w:rPr>
                <w:rFonts w:hint="default" w:ascii="华文仿宋" w:hAnsi="华文仿宋" w:eastAsia="华文仿宋" w:cs="华文仿宋"/>
                <w:szCs w:val="21"/>
                <w:lang w:val="sq-AL" w:eastAsia="zh-CN"/>
              </w:rPr>
              <w:t>%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（第3年开始递增）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仿宋_GB2312" w:hAns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pStyle w:val="9"/>
        <w:ind w:left="0" w:leftChars="0" w:firstLine="0" w:firstLineChars="0"/>
        <w:jc w:val="both"/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5273040" cy="3479165"/>
            <wp:effectExtent l="0" t="0" r="3810" b="6985"/>
            <wp:docPr id="2" name="图片 1" descr="湘江FF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湘江FFC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267325" cy="3409950"/>
            <wp:effectExtent l="0" t="0" r="9525" b="0"/>
            <wp:docPr id="1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00" w:firstLineChars="200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981575" cy="2908935"/>
            <wp:effectExtent l="0" t="0" r="9525" b="5715"/>
            <wp:docPr id="5" name="图片 3" descr="172250710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225071021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default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="宋体" w:cs="Times New Roman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4399280" cy="3023235"/>
            <wp:effectExtent l="0" t="0" r="1270" b="5715"/>
            <wp:docPr id="6" name="图片 4" descr="C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F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4"/>
          <w:szCs w:val="24"/>
          <w:highlight w:val="none"/>
          <w:lang w:val="en-US" w:eastAsia="zh-CN" w:bidi="ar-SA"/>
        </w:rPr>
        <w:t>A座写字楼大堂实拍</w:t>
      </w: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>
      <w:pPr>
        <w:pStyle w:val="2"/>
        <w:ind w:firstLine="600" w:firstLineChars="200"/>
        <w:rPr>
          <w:rFonts w:hint="default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bookmarkStart w:id="2" w:name="_GoBack"/>
      <w:bookmarkEnd w:id="2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baseline"/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82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1305"/>
        <w:gridCol w:w="968"/>
        <w:gridCol w:w="853"/>
        <w:gridCol w:w="710"/>
        <w:gridCol w:w="1080"/>
        <w:gridCol w:w="1080"/>
        <w:gridCol w:w="14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28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9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业态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楼栋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楼层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面积（㎡）</w:t>
            </w:r>
          </w:p>
        </w:tc>
        <w:tc>
          <w:tcPr>
            <w:tcW w:w="1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月租金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365.51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367.88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FFC项目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41.78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</w:tr>
    </w:tbl>
    <w:p>
      <w:pPr>
        <w:pStyle w:val="2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E57341D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BFC4C56"/>
    <w:rsid w:val="2C3054B3"/>
    <w:rsid w:val="2E1E0B44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DA76B5C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BAC2141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胡彬彬</cp:lastModifiedBy>
  <dcterms:modified xsi:type="dcterms:W3CDTF">2025-11-04T06:39:28Z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