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sz w:val="32"/>
          <w:szCs w:val="32"/>
          <w:highlight w:val="none"/>
          <w:lang w:eastAsia="zh-Hans"/>
        </w:rPr>
      </w:pPr>
      <w:r>
        <w:rPr>
          <w:rFonts w:ascii="仿宋_GB2312" w:hAnsi="仿宋_GB2312" w:eastAsia="仿宋_GB2312" w:cs="仿宋_GB2312"/>
          <w:sz w:val="32"/>
          <w:szCs w:val="32"/>
          <w:highlight w:val="none"/>
          <w:lang w:eastAsia="zh-Hans"/>
        </w:rPr>
        <w:t xml:space="preserve">            </w:t>
      </w:r>
    </w:p>
    <w:p>
      <w:pPr>
        <w:spacing w:line="600" w:lineRule="exact"/>
        <w:jc w:val="center"/>
        <w:rPr>
          <w:rFonts w:ascii="仿宋_GB2312" w:hAnsi="黑体" w:eastAsia="仿宋_GB2312"/>
          <w:b/>
          <w:sz w:val="44"/>
          <w:szCs w:val="44"/>
          <w:highlight w:val="none"/>
          <w:lang w:eastAsia="zh-Hans"/>
        </w:rPr>
      </w:pPr>
      <w:r>
        <w:rPr>
          <w:rFonts w:hint="eastAsia" w:ascii="仿宋_GB2312" w:hAnsi="黑体" w:eastAsia="仿宋_GB2312"/>
          <w:b/>
          <w:sz w:val="44"/>
          <w:szCs w:val="44"/>
          <w:highlight w:val="none"/>
          <w:u w:val="single"/>
        </w:rPr>
        <w:t xml:space="preserve"> 3541座公交候车亭</w:t>
      </w:r>
      <w:r>
        <w:rPr>
          <w:rFonts w:hint="eastAsia" w:ascii="仿宋_GB2312" w:hAnsi="黑体" w:eastAsia="仿宋_GB2312"/>
          <w:b/>
          <w:sz w:val="44"/>
          <w:szCs w:val="44"/>
          <w:highlight w:val="none"/>
          <w:lang w:eastAsia="zh-Hans"/>
        </w:rPr>
        <w:t>灯箱</w:t>
      </w:r>
      <w:r>
        <w:rPr>
          <w:rFonts w:hint="eastAsia" w:ascii="仿宋_GB2312" w:hAnsi="黑体" w:eastAsia="仿宋_GB2312"/>
          <w:b/>
          <w:sz w:val="44"/>
          <w:szCs w:val="44"/>
          <w:highlight w:val="none"/>
        </w:rPr>
        <w:t>竞争性</w:t>
      </w:r>
      <w:r>
        <w:rPr>
          <w:rFonts w:hint="eastAsia" w:ascii="仿宋_GB2312" w:hAnsi="黑体" w:eastAsia="仿宋_GB2312"/>
          <w:b/>
          <w:sz w:val="44"/>
          <w:szCs w:val="44"/>
          <w:highlight w:val="none"/>
          <w:lang w:eastAsia="zh-Hans"/>
        </w:rPr>
        <w:t>选择</w:t>
      </w:r>
    </w:p>
    <w:p>
      <w:pPr>
        <w:spacing w:line="600" w:lineRule="exact"/>
        <w:jc w:val="center"/>
        <w:rPr>
          <w:rFonts w:ascii="仿宋_GB2312" w:hAnsi="仿宋_GB2312" w:eastAsia="仿宋_GB2312" w:cs="仿宋_GB2312"/>
          <w:b/>
          <w:sz w:val="32"/>
          <w:szCs w:val="44"/>
          <w:highlight w:val="none"/>
        </w:rPr>
      </w:pPr>
      <w:r>
        <w:rPr>
          <w:rFonts w:hint="eastAsia" w:ascii="仿宋_GB2312" w:hAnsi="仿宋_GB2312" w:eastAsia="仿宋_GB2312" w:cs="仿宋_GB2312"/>
          <w:b/>
          <w:sz w:val="32"/>
          <w:szCs w:val="44"/>
          <w:highlight w:val="none"/>
        </w:rPr>
        <w:t>(综合评选法)</w:t>
      </w:r>
    </w:p>
    <w:p>
      <w:pPr>
        <w:spacing w:line="1000" w:lineRule="exact"/>
        <w:jc w:val="center"/>
        <w:rPr>
          <w:rFonts w:ascii="仿宋_GB2312" w:hAnsi="仿宋_GB2312" w:eastAsia="仿宋_GB2312" w:cs="仿宋_GB2312"/>
          <w:b/>
          <w:sz w:val="72"/>
          <w:szCs w:val="72"/>
          <w:highlight w:val="none"/>
        </w:rPr>
      </w:pPr>
      <w:r>
        <w:rPr>
          <w:rFonts w:hint="eastAsia" w:ascii="仿宋_GB2312" w:hAnsi="仿宋_GB2312" w:eastAsia="仿宋_GB2312" w:cs="仿宋_GB2312"/>
          <w:b/>
          <w:sz w:val="72"/>
          <w:szCs w:val="72"/>
          <w:highlight w:val="none"/>
        </w:rPr>
        <w:t>招</w:t>
      </w:r>
    </w:p>
    <w:p>
      <w:pPr>
        <w:spacing w:line="1000" w:lineRule="exact"/>
        <w:jc w:val="center"/>
        <w:rPr>
          <w:rFonts w:ascii="仿宋_GB2312" w:hAnsi="仿宋_GB2312" w:eastAsia="仿宋_GB2312" w:cs="仿宋_GB2312"/>
          <w:b/>
          <w:sz w:val="72"/>
          <w:szCs w:val="72"/>
          <w:highlight w:val="none"/>
        </w:rPr>
      </w:pPr>
    </w:p>
    <w:p>
      <w:pPr>
        <w:spacing w:line="1000" w:lineRule="exact"/>
        <w:jc w:val="center"/>
        <w:rPr>
          <w:rFonts w:ascii="仿宋_GB2312" w:hAnsi="仿宋_GB2312" w:eastAsia="仿宋_GB2312" w:cs="仿宋_GB2312"/>
          <w:b/>
          <w:sz w:val="72"/>
          <w:szCs w:val="72"/>
          <w:highlight w:val="none"/>
        </w:rPr>
      </w:pPr>
      <w:r>
        <w:rPr>
          <w:rFonts w:hint="eastAsia" w:ascii="仿宋_GB2312" w:hAnsi="仿宋_GB2312" w:eastAsia="仿宋_GB2312" w:cs="仿宋_GB2312"/>
          <w:b/>
          <w:sz w:val="72"/>
          <w:szCs w:val="72"/>
          <w:highlight w:val="none"/>
        </w:rPr>
        <w:t>商</w:t>
      </w:r>
    </w:p>
    <w:p>
      <w:pPr>
        <w:spacing w:line="1000" w:lineRule="exact"/>
        <w:jc w:val="center"/>
        <w:rPr>
          <w:rFonts w:ascii="仿宋_GB2312" w:hAnsi="仿宋_GB2312" w:eastAsia="仿宋_GB2312" w:cs="仿宋_GB2312"/>
          <w:b/>
          <w:sz w:val="72"/>
          <w:szCs w:val="72"/>
          <w:highlight w:val="none"/>
        </w:rPr>
      </w:pPr>
    </w:p>
    <w:p>
      <w:pPr>
        <w:spacing w:line="1000" w:lineRule="exact"/>
        <w:jc w:val="center"/>
        <w:rPr>
          <w:rFonts w:ascii="仿宋_GB2312" w:hAnsi="仿宋_GB2312" w:eastAsia="仿宋_GB2312" w:cs="仿宋_GB2312"/>
          <w:b/>
          <w:sz w:val="72"/>
          <w:szCs w:val="72"/>
          <w:highlight w:val="none"/>
        </w:rPr>
      </w:pPr>
      <w:r>
        <w:rPr>
          <w:rFonts w:hint="eastAsia" w:ascii="仿宋_GB2312" w:hAnsi="仿宋_GB2312" w:eastAsia="仿宋_GB2312" w:cs="仿宋_GB2312"/>
          <w:b/>
          <w:sz w:val="72"/>
          <w:szCs w:val="72"/>
          <w:highlight w:val="none"/>
        </w:rPr>
        <w:t>文</w:t>
      </w:r>
    </w:p>
    <w:p>
      <w:pPr>
        <w:spacing w:line="1000" w:lineRule="exact"/>
        <w:jc w:val="center"/>
        <w:rPr>
          <w:rFonts w:ascii="仿宋_GB2312" w:hAnsi="仿宋_GB2312" w:eastAsia="仿宋_GB2312" w:cs="仿宋_GB2312"/>
          <w:b/>
          <w:sz w:val="72"/>
          <w:szCs w:val="72"/>
          <w:highlight w:val="none"/>
        </w:rPr>
      </w:pPr>
    </w:p>
    <w:p>
      <w:pPr>
        <w:spacing w:line="1000" w:lineRule="exact"/>
        <w:jc w:val="center"/>
        <w:rPr>
          <w:rFonts w:ascii="仿宋_GB2312" w:hAnsi="仿宋_GB2312" w:eastAsia="仿宋_GB2312" w:cs="仿宋_GB2312"/>
          <w:b/>
          <w:sz w:val="72"/>
          <w:szCs w:val="72"/>
          <w:highlight w:val="none"/>
        </w:rPr>
      </w:pPr>
      <w:r>
        <w:rPr>
          <w:rFonts w:hint="eastAsia" w:ascii="仿宋_GB2312" w:hAnsi="仿宋_GB2312" w:eastAsia="仿宋_GB2312" w:cs="仿宋_GB2312"/>
          <w:b/>
          <w:sz w:val="72"/>
          <w:szCs w:val="72"/>
          <w:highlight w:val="none"/>
        </w:rPr>
        <w:t>件</w:t>
      </w:r>
    </w:p>
    <w:p>
      <w:pPr>
        <w:tabs>
          <w:tab w:val="left" w:pos="360"/>
          <w:tab w:val="left" w:pos="540"/>
          <w:tab w:val="left" w:pos="3600"/>
          <w:tab w:val="left" w:pos="3780"/>
          <w:tab w:val="left" w:pos="8460"/>
          <w:tab w:val="left" w:pos="9180"/>
        </w:tabs>
        <w:adjustRightInd w:val="0"/>
        <w:snapToGrid w:val="0"/>
        <w:spacing w:line="600" w:lineRule="exact"/>
        <w:ind w:right="-22" w:rightChars="-10"/>
        <w:jc w:val="center"/>
        <w:rPr>
          <w:rFonts w:ascii="仿宋_GB2312" w:hAnsi="黑体" w:eastAsia="仿宋_GB2312"/>
          <w:b/>
          <w:sz w:val="44"/>
          <w:szCs w:val="44"/>
          <w:highlight w:val="none"/>
        </w:rPr>
      </w:pPr>
    </w:p>
    <w:p>
      <w:pPr>
        <w:tabs>
          <w:tab w:val="left" w:pos="360"/>
          <w:tab w:val="left" w:pos="540"/>
          <w:tab w:val="left" w:pos="3600"/>
          <w:tab w:val="left" w:pos="3780"/>
          <w:tab w:val="left" w:pos="8460"/>
          <w:tab w:val="left" w:pos="9180"/>
        </w:tabs>
        <w:adjustRightInd w:val="0"/>
        <w:snapToGrid w:val="0"/>
        <w:spacing w:line="600" w:lineRule="exact"/>
        <w:ind w:right="-22" w:rightChars="-10"/>
        <w:jc w:val="center"/>
        <w:rPr>
          <w:rFonts w:ascii="仿宋_GB2312" w:hAnsi="黑体" w:eastAsia="仿宋_GB2312"/>
          <w:b/>
          <w:sz w:val="44"/>
          <w:szCs w:val="44"/>
          <w:highlight w:val="none"/>
        </w:rPr>
      </w:pPr>
    </w:p>
    <w:p>
      <w:pPr>
        <w:tabs>
          <w:tab w:val="left" w:pos="360"/>
          <w:tab w:val="left" w:pos="540"/>
          <w:tab w:val="left" w:pos="3600"/>
          <w:tab w:val="left" w:pos="3780"/>
          <w:tab w:val="left" w:pos="8460"/>
          <w:tab w:val="left" w:pos="9180"/>
        </w:tabs>
        <w:adjustRightInd w:val="0"/>
        <w:snapToGrid w:val="0"/>
        <w:spacing w:line="600" w:lineRule="exact"/>
        <w:ind w:right="-22" w:rightChars="-10"/>
        <w:jc w:val="center"/>
        <w:rPr>
          <w:rFonts w:ascii="仿宋_GB2312" w:hAnsi="黑体" w:eastAsia="仿宋_GB2312"/>
          <w:b/>
          <w:sz w:val="44"/>
          <w:szCs w:val="44"/>
          <w:highlight w:val="none"/>
        </w:rPr>
      </w:pPr>
    </w:p>
    <w:p>
      <w:pPr>
        <w:tabs>
          <w:tab w:val="left" w:pos="360"/>
          <w:tab w:val="left" w:pos="540"/>
          <w:tab w:val="left" w:pos="3600"/>
          <w:tab w:val="left" w:pos="3780"/>
          <w:tab w:val="left" w:pos="8460"/>
          <w:tab w:val="left" w:pos="9180"/>
        </w:tabs>
        <w:adjustRightInd w:val="0"/>
        <w:snapToGrid w:val="0"/>
        <w:spacing w:line="600" w:lineRule="exact"/>
        <w:jc w:val="center"/>
        <w:rPr>
          <w:rFonts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长沙</w:t>
      </w:r>
      <w:r>
        <w:rPr>
          <w:rFonts w:hint="eastAsia" w:ascii="仿宋_GB2312" w:hAnsi="仿宋_GB2312" w:eastAsia="仿宋_GB2312" w:cs="仿宋_GB2312"/>
          <w:b/>
          <w:sz w:val="36"/>
          <w:szCs w:val="36"/>
          <w:highlight w:val="none"/>
          <w:lang w:eastAsia="zh-Hans"/>
        </w:rPr>
        <w:t>达美文化传播</w:t>
      </w:r>
      <w:r>
        <w:rPr>
          <w:rFonts w:hint="eastAsia" w:ascii="仿宋_GB2312" w:hAnsi="仿宋_GB2312" w:eastAsia="仿宋_GB2312" w:cs="仿宋_GB2312"/>
          <w:b/>
          <w:sz w:val="36"/>
          <w:szCs w:val="36"/>
          <w:highlight w:val="none"/>
        </w:rPr>
        <w:t>有限公司</w:t>
      </w:r>
    </w:p>
    <w:p>
      <w:pPr>
        <w:spacing w:line="276" w:lineRule="auto"/>
        <w:jc w:val="center"/>
        <w:rPr>
          <w:rFonts w:ascii="仿宋_GB2312" w:hAnsi="仿宋_GB2312" w:eastAsia="仿宋_GB2312" w:cs="仿宋_GB2312"/>
          <w:b/>
          <w:sz w:val="36"/>
          <w:szCs w:val="36"/>
          <w:highlight w:val="none"/>
        </w:rPr>
      </w:pPr>
      <w:r>
        <w:rPr>
          <w:rFonts w:hint="eastAsia" w:ascii="仿宋_GB2312" w:hAnsi="仿宋_GB2312" w:eastAsia="仿宋_GB2312" w:cs="仿宋_GB2312"/>
          <w:b/>
          <w:sz w:val="36"/>
          <w:szCs w:val="36"/>
          <w:highlight w:val="none"/>
        </w:rPr>
        <w:t>二○二</w:t>
      </w:r>
      <w:r>
        <w:rPr>
          <w:rFonts w:hint="eastAsia" w:ascii="仿宋_GB2312" w:hAnsi="仿宋_GB2312" w:eastAsia="仿宋_GB2312" w:cs="仿宋_GB2312"/>
          <w:b/>
          <w:sz w:val="36"/>
          <w:szCs w:val="36"/>
          <w:highlight w:val="none"/>
          <w:lang w:eastAsia="zh-Hans"/>
        </w:rPr>
        <w:t>一</w:t>
      </w:r>
      <w:r>
        <w:rPr>
          <w:rFonts w:hint="eastAsia" w:ascii="仿宋_GB2312" w:hAnsi="仿宋_GB2312" w:eastAsia="仿宋_GB2312" w:cs="仿宋_GB2312"/>
          <w:b/>
          <w:sz w:val="36"/>
          <w:szCs w:val="36"/>
          <w:highlight w:val="none"/>
        </w:rPr>
        <w:t>年四月</w:t>
      </w:r>
    </w:p>
    <w:p>
      <w:pPr>
        <w:spacing w:line="560" w:lineRule="exact"/>
        <w:jc w:val="center"/>
        <w:rPr>
          <w:rFonts w:ascii="仿宋_GB2312" w:hAnsi="仿宋_GB2312" w:eastAsia="仿宋_GB2312" w:cs="仿宋_GB2312"/>
          <w:b/>
          <w:sz w:val="36"/>
          <w:szCs w:val="36"/>
          <w:highlight w:val="none"/>
          <w:lang w:eastAsia="zh-Hans"/>
        </w:rPr>
      </w:pPr>
      <w:r>
        <w:rPr>
          <w:rFonts w:hint="eastAsia" w:ascii="仿宋_GB2312" w:hAnsi="仿宋_GB2312" w:eastAsia="仿宋_GB2312" w:cs="仿宋_GB2312"/>
          <w:b/>
          <w:sz w:val="36"/>
          <w:szCs w:val="36"/>
          <w:highlight w:val="none"/>
        </w:rPr>
        <w:t>请仔细</w:t>
      </w:r>
      <w:r>
        <w:rPr>
          <w:rFonts w:hint="eastAsia" w:ascii="仿宋_GB2312" w:hAnsi="仿宋_GB2312" w:eastAsia="仿宋_GB2312" w:cs="仿宋_GB2312"/>
          <w:b/>
          <w:sz w:val="36"/>
          <w:szCs w:val="36"/>
          <w:highlight w:val="none"/>
          <w:lang w:eastAsia="zh-Hans"/>
        </w:rPr>
        <w:t>阅读</w:t>
      </w:r>
    </w:p>
    <w:p>
      <w:pPr>
        <w:pStyle w:val="2"/>
        <w:ind w:firstLine="723"/>
        <w:rPr>
          <w:rFonts w:ascii="仿宋_GB2312" w:hAnsi="仿宋_GB2312" w:eastAsia="仿宋_GB2312" w:cs="仿宋_GB2312"/>
          <w:b/>
          <w:sz w:val="36"/>
          <w:szCs w:val="36"/>
          <w:highlight w:val="none"/>
          <w:lang w:eastAsia="zh-Hans"/>
        </w:rPr>
      </w:pPr>
    </w:p>
    <w:p>
      <w:pPr>
        <w:spacing w:line="480" w:lineRule="auto"/>
        <w:ind w:left="150"/>
        <w:jc w:val="center"/>
        <w:rPr>
          <w:rFonts w:ascii="仿宋_GB2312" w:eastAsia="仿宋_GB2312"/>
          <w:b/>
          <w:bCs/>
          <w:sz w:val="48"/>
          <w:szCs w:val="48"/>
          <w:highlight w:val="none"/>
        </w:rPr>
      </w:pPr>
    </w:p>
    <w:p>
      <w:pPr>
        <w:spacing w:line="480" w:lineRule="auto"/>
        <w:ind w:left="150"/>
        <w:jc w:val="both"/>
        <w:rPr>
          <w:rFonts w:ascii="仿宋_GB2312" w:eastAsia="仿宋_GB2312"/>
          <w:b/>
          <w:bCs/>
          <w:sz w:val="48"/>
          <w:szCs w:val="48"/>
          <w:highlight w:val="none"/>
        </w:rPr>
      </w:pPr>
    </w:p>
    <w:p>
      <w:pPr>
        <w:spacing w:line="480" w:lineRule="auto"/>
        <w:ind w:left="150"/>
        <w:jc w:val="center"/>
        <w:rPr>
          <w:rFonts w:ascii="仿宋_GB2312" w:eastAsia="仿宋_GB2312"/>
          <w:b/>
          <w:bCs/>
          <w:sz w:val="48"/>
          <w:szCs w:val="48"/>
          <w:highlight w:val="none"/>
        </w:rPr>
      </w:pPr>
      <w:r>
        <w:rPr>
          <w:rFonts w:hint="eastAsia" w:ascii="仿宋_GB2312" w:eastAsia="仿宋_GB2312"/>
          <w:b/>
          <w:bCs/>
          <w:sz w:val="48"/>
          <w:szCs w:val="48"/>
          <w:highlight w:val="none"/>
        </w:rPr>
        <w:t>目     录</w:t>
      </w:r>
    </w:p>
    <w:p>
      <w:pPr>
        <w:numPr>
          <w:ilvl w:val="0"/>
          <w:numId w:val="1"/>
        </w:numPr>
        <w:tabs>
          <w:tab w:val="left" w:pos="8800"/>
        </w:tabs>
        <w:spacing w:line="480" w:lineRule="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项目简介</w:t>
      </w:r>
    </w:p>
    <w:p>
      <w:pPr>
        <w:numPr>
          <w:ilvl w:val="0"/>
          <w:numId w:val="1"/>
        </w:numPr>
        <w:tabs>
          <w:tab w:val="left" w:pos="8800"/>
        </w:tabs>
        <w:spacing w:line="480" w:lineRule="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招商要求</w:t>
      </w:r>
    </w:p>
    <w:p>
      <w:pPr>
        <w:numPr>
          <w:ilvl w:val="0"/>
          <w:numId w:val="1"/>
        </w:numPr>
        <w:tabs>
          <w:tab w:val="left" w:pos="8800"/>
        </w:tabs>
        <w:spacing w:line="480" w:lineRule="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竞选单位资格要求</w:t>
      </w:r>
    </w:p>
    <w:p>
      <w:pPr>
        <w:tabs>
          <w:tab w:val="left" w:pos="8800"/>
        </w:tabs>
        <w:spacing w:line="480" w:lineRule="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四、招商文件的获取</w:t>
      </w:r>
    </w:p>
    <w:p>
      <w:pPr>
        <w:tabs>
          <w:tab w:val="left" w:pos="8800"/>
        </w:tabs>
        <w:spacing w:line="480" w:lineRule="auto"/>
        <w:ind w:left="-2" w:leftChars="-1" w:firstLine="1"/>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五、竞选文件递交</w:t>
      </w:r>
    </w:p>
    <w:p>
      <w:pPr>
        <w:tabs>
          <w:tab w:val="left" w:pos="8800"/>
        </w:tabs>
        <w:spacing w:line="480" w:lineRule="auto"/>
        <w:ind w:left="-2" w:leftChars="-1" w:firstLine="1"/>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六、竞选保证金</w:t>
      </w:r>
    </w:p>
    <w:p>
      <w:pPr>
        <w:tabs>
          <w:tab w:val="left" w:pos="8800"/>
        </w:tabs>
        <w:spacing w:line="480" w:lineRule="auto"/>
        <w:ind w:left="-2" w:leftChars="-1" w:firstLine="1"/>
        <w:rPr>
          <w:rFonts w:ascii="仿宋_GB2312" w:hAnsi="仿宋_GB2312" w:eastAsia="仿宋_GB2312" w:cs="仿宋_GB2312"/>
          <w:kern w:val="32"/>
          <w:highlight w:val="none"/>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七、竞选办法</w:t>
      </w:r>
    </w:p>
    <w:p>
      <w:pPr>
        <w:tabs>
          <w:tab w:val="left" w:pos="8800"/>
        </w:tabs>
        <w:spacing w:line="480" w:lineRule="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八、竞选程序</w:t>
      </w:r>
    </w:p>
    <w:p>
      <w:pPr>
        <w:tabs>
          <w:tab w:val="left" w:pos="8800"/>
        </w:tabs>
        <w:spacing w:line="480" w:lineRule="auto"/>
        <w:rPr>
          <w:rFonts w:ascii="仿宋_GB2312" w:hAnsi="仿宋_GB2312" w:eastAsia="仿宋_GB2312" w:cs="仿宋_GB2312"/>
          <w:kern w:val="32"/>
          <w:highlight w:val="none"/>
        </w:rPr>
      </w:pPr>
      <w:r>
        <w:rPr>
          <w:rFonts w:hint="eastAsia" w:ascii="仿宋_GB2312" w:hAnsi="仿宋_GB2312" w:eastAsia="仿宋_GB2312" w:cs="仿宋_GB2312"/>
          <w:b/>
          <w:sz w:val="28"/>
          <w:szCs w:val="28"/>
          <w:highlight w:val="none"/>
        </w:rPr>
        <w:t>九、竞选结果</w:t>
      </w:r>
    </w:p>
    <w:p>
      <w:pPr>
        <w:pStyle w:val="2"/>
        <w:ind w:firstLine="0" w:firstLineChars="0"/>
        <w:rPr>
          <w:rFonts w:ascii="仿宋_GB2312" w:hAnsi="仿宋_GB2312" w:eastAsia="仿宋_GB2312" w:cs="仿宋_GB2312"/>
          <w:kern w:val="32"/>
          <w:highlight w:val="none"/>
        </w:rPr>
      </w:pPr>
      <w:r>
        <w:rPr>
          <w:rFonts w:hint="eastAsia" w:ascii="仿宋_GB2312" w:hAnsi="仿宋_GB2312" w:eastAsia="仿宋_GB2312" w:cs="仿宋_GB2312"/>
          <w:b/>
          <w:sz w:val="28"/>
          <w:szCs w:val="28"/>
          <w:highlight w:val="none"/>
        </w:rPr>
        <w:t>十、竞选时间及地点</w:t>
      </w:r>
    </w:p>
    <w:p>
      <w:pPr>
        <w:pStyle w:val="6"/>
        <w:rPr>
          <w:highlight w:val="none"/>
        </w:rPr>
      </w:pPr>
    </w:p>
    <w:p>
      <w:pPr>
        <w:numPr>
          <w:ilvl w:val="255"/>
          <w:numId w:val="0"/>
        </w:numPr>
        <w:tabs>
          <w:tab w:val="left" w:pos="8800"/>
        </w:tabs>
        <w:spacing w:line="480" w:lineRule="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十一、联系方式</w:t>
      </w:r>
    </w:p>
    <w:p>
      <w:pPr>
        <w:tabs>
          <w:tab w:val="left" w:pos="8800"/>
        </w:tabs>
        <w:spacing w:line="480" w:lineRule="auto"/>
        <w:rPr>
          <w:rFonts w:ascii="仿宋_GB2312" w:hAnsi="仿宋_GB2312" w:eastAsia="仿宋_GB2312" w:cs="仿宋_GB2312"/>
          <w:sz w:val="32"/>
          <w:szCs w:val="32"/>
          <w:highlight w:val="none"/>
        </w:rPr>
      </w:pPr>
      <w:r>
        <w:rPr>
          <w:rFonts w:hint="eastAsia" w:ascii="仿宋_GB2312" w:hAnsi="仿宋_GB2312" w:eastAsia="仿宋_GB2312" w:cs="仿宋_GB2312"/>
          <w:b/>
          <w:sz w:val="28"/>
          <w:szCs w:val="28"/>
          <w:highlight w:val="none"/>
        </w:rPr>
        <w:t>十二、</w:t>
      </w:r>
      <w:r>
        <w:rPr>
          <w:rFonts w:hint="eastAsia" w:ascii="仿宋_GB2312" w:hAnsi="仿宋_GB2312" w:eastAsia="仿宋_GB2312" w:cs="仿宋_GB2312"/>
          <w:b/>
          <w:sz w:val="28"/>
          <w:szCs w:val="28"/>
          <w:highlight w:val="none"/>
          <w:lang w:eastAsia="zh-Hans"/>
        </w:rPr>
        <w:t>竞选单位须知</w:t>
      </w:r>
    </w:p>
    <w:p>
      <w:pPr>
        <w:rPr>
          <w:sz w:val="27"/>
          <w:highlight w:val="none"/>
        </w:rPr>
      </w:pPr>
    </w:p>
    <w:p>
      <w:pPr>
        <w:pStyle w:val="2"/>
        <w:ind w:firstLine="540"/>
        <w:rPr>
          <w:sz w:val="27"/>
          <w:highlight w:val="none"/>
        </w:rPr>
      </w:pPr>
    </w:p>
    <w:p>
      <w:pPr>
        <w:pStyle w:val="6"/>
        <w:rPr>
          <w:highlight w:val="none"/>
        </w:rPr>
      </w:pPr>
    </w:p>
    <w:p>
      <w:pPr>
        <w:spacing w:line="560" w:lineRule="exact"/>
        <w:rPr>
          <w:rFonts w:ascii="仿宋_GB2312" w:hAnsi="仿宋_GB2312" w:eastAsia="仿宋_GB2312" w:cs="仿宋_GB2312"/>
          <w:sz w:val="32"/>
          <w:szCs w:val="32"/>
          <w:highlight w:val="none"/>
          <w:lang w:eastAsia="zh-Hans"/>
        </w:rPr>
      </w:pPr>
    </w:p>
    <w:p>
      <w:pPr>
        <w:pStyle w:val="2"/>
        <w:ind w:firstLine="640"/>
        <w:rPr>
          <w:rFonts w:ascii="仿宋_GB2312" w:hAnsi="仿宋_GB2312" w:eastAsia="仿宋_GB2312" w:cs="仿宋_GB2312"/>
          <w:sz w:val="32"/>
          <w:szCs w:val="32"/>
          <w:highlight w:val="none"/>
          <w:lang w:eastAsia="zh-Hans"/>
        </w:rPr>
      </w:pPr>
    </w:p>
    <w:p>
      <w:pPr>
        <w:pStyle w:val="6"/>
        <w:ind w:firstLine="0" w:firstLineChars="0"/>
        <w:rPr>
          <w:rFonts w:ascii="仿宋_GB2312" w:hAnsi="仿宋_GB2312" w:eastAsia="仿宋_GB2312" w:cs="仿宋_GB2312"/>
          <w:sz w:val="32"/>
          <w:szCs w:val="32"/>
          <w:highlight w:val="none"/>
          <w:lang w:eastAsia="zh-Hans"/>
        </w:rPr>
      </w:pPr>
    </w:p>
    <w:p>
      <w:pPr>
        <w:pStyle w:val="6"/>
        <w:ind w:firstLine="1807" w:firstLineChars="500"/>
        <w:rPr>
          <w:rFonts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u w:val="single"/>
        </w:rPr>
        <w:t>3541座</w:t>
      </w:r>
      <w:r>
        <w:rPr>
          <w:rFonts w:hint="eastAsia" w:ascii="仿宋_GB2312" w:hAnsi="仿宋_GB2312" w:eastAsia="仿宋_GB2312" w:cs="仿宋_GB2312"/>
          <w:b/>
          <w:bCs/>
          <w:sz w:val="36"/>
          <w:szCs w:val="36"/>
          <w:highlight w:val="none"/>
        </w:rPr>
        <w:t>公交候车亭灯箱招商文件</w:t>
      </w:r>
    </w:p>
    <w:p>
      <w:pPr>
        <w:numPr>
          <w:ilvl w:val="0"/>
          <w:numId w:val="2"/>
        </w:numPr>
        <w:spacing w:line="560" w:lineRule="exact"/>
        <w:ind w:firstLine="643"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b/>
          <w:bCs/>
          <w:sz w:val="32"/>
          <w:szCs w:val="32"/>
          <w:highlight w:val="none"/>
          <w:lang w:eastAsia="zh-Hans"/>
        </w:rPr>
        <w:t>项目简介</w:t>
      </w:r>
      <w:r>
        <w:rPr>
          <w:rFonts w:hint="eastAsia" w:ascii="仿宋_GB2312" w:hAnsi="仿宋_GB2312" w:eastAsia="仿宋_GB2312" w:cs="仿宋_GB2312"/>
          <w:sz w:val="32"/>
          <w:szCs w:val="32"/>
          <w:highlight w:val="none"/>
          <w:lang w:eastAsia="zh-Hans"/>
        </w:rPr>
        <w:t>：</w:t>
      </w:r>
    </w:p>
    <w:p>
      <w:pPr>
        <w:spacing w:line="560" w:lineRule="exact"/>
        <w:ind w:left="440" w:left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（一</w:t>
      </w:r>
      <w:r>
        <w:rPr>
          <w:rFonts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eastAsia="zh-Hans"/>
        </w:rPr>
        <w:t>项目名称：达美公司</w:t>
      </w:r>
      <w:r>
        <w:rPr>
          <w:rFonts w:hint="eastAsia" w:ascii="仿宋_GB2312" w:hAnsi="仿宋_GB2312" w:eastAsia="仿宋_GB2312" w:cs="仿宋_GB2312"/>
          <w:sz w:val="32"/>
          <w:szCs w:val="32"/>
          <w:highlight w:val="none"/>
          <w:u w:val="single"/>
        </w:rPr>
        <w:t xml:space="preserve"> 3541  </w:t>
      </w:r>
      <w:r>
        <w:rPr>
          <w:rFonts w:hint="eastAsia" w:ascii="仿宋_GB2312" w:hAnsi="仿宋_GB2312" w:eastAsia="仿宋_GB2312" w:cs="仿宋_GB2312"/>
          <w:sz w:val="32"/>
          <w:szCs w:val="32"/>
          <w:highlight w:val="none"/>
        </w:rPr>
        <w:t>座</w:t>
      </w:r>
      <w:r>
        <w:rPr>
          <w:rFonts w:hint="eastAsia" w:ascii="仿宋_GB2312" w:hAnsi="仿宋_GB2312" w:eastAsia="仿宋_GB2312" w:cs="仿宋_GB2312"/>
          <w:sz w:val="32"/>
          <w:szCs w:val="32"/>
          <w:highlight w:val="none"/>
          <w:u w:val="single"/>
        </w:rPr>
        <w:t xml:space="preserve"> 公交候车亭 </w:t>
      </w:r>
      <w:r>
        <w:rPr>
          <w:rFonts w:hint="eastAsia" w:ascii="仿宋_GB2312" w:hAnsi="仿宋_GB2312" w:eastAsia="仿宋_GB2312" w:cs="仿宋_GB2312"/>
          <w:sz w:val="32"/>
          <w:szCs w:val="32"/>
          <w:highlight w:val="none"/>
          <w:lang w:eastAsia="zh-Hans"/>
        </w:rPr>
        <w:t>灯箱</w:t>
      </w:r>
      <w:r>
        <w:rPr>
          <w:rFonts w:hint="eastAsia" w:ascii="仿宋_GB2312" w:hAnsi="仿宋_GB2312" w:eastAsia="仿宋_GB2312" w:cs="仿宋_GB2312"/>
          <w:sz w:val="32"/>
          <w:szCs w:val="32"/>
          <w:highlight w:val="none"/>
        </w:rPr>
        <w:t>租赁招商</w:t>
      </w:r>
      <w:r>
        <w:rPr>
          <w:rFonts w:hint="eastAsia" w:ascii="仿宋_GB2312" w:hAnsi="仿宋_GB2312" w:eastAsia="仿宋_GB2312" w:cs="仿宋_GB2312"/>
          <w:sz w:val="32"/>
          <w:szCs w:val="32"/>
          <w:highlight w:val="none"/>
          <w:lang w:eastAsia="zh-Hans"/>
        </w:rPr>
        <w:t>项目</w:t>
      </w:r>
    </w:p>
    <w:p>
      <w:pPr>
        <w:spacing w:line="560" w:lineRule="exact"/>
        <w:ind w:left="440" w:left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（二）项目基本情况：点位明细（点位位置、规格详见附件</w:t>
      </w:r>
      <w:r>
        <w:rPr>
          <w:rFonts w:ascii="仿宋_GB2312" w:hAnsi="仿宋_GB2312" w:eastAsia="仿宋_GB2312" w:cs="仿宋_GB2312"/>
          <w:sz w:val="32"/>
          <w:szCs w:val="32"/>
          <w:highlight w:val="none"/>
          <w:lang w:eastAsia="zh-Hans"/>
        </w:rPr>
        <w:t>1</w:t>
      </w:r>
      <w:r>
        <w:rPr>
          <w:rFonts w:hint="eastAsia" w:ascii="仿宋_GB2312" w:hAnsi="仿宋_GB2312" w:eastAsia="仿宋_GB2312" w:cs="仿宋_GB2312"/>
          <w:sz w:val="32"/>
          <w:szCs w:val="32"/>
          <w:highlight w:val="none"/>
          <w:lang w:eastAsia="zh-Hans"/>
        </w:rPr>
        <w:t>）</w:t>
      </w:r>
    </w:p>
    <w:p>
      <w:pPr>
        <w:pStyle w:val="2"/>
        <w:ind w:firstLine="640"/>
        <w:rPr>
          <w:sz w:val="32"/>
          <w:szCs w:val="28"/>
          <w:highlight w:val="none"/>
          <w:lang w:eastAsia="zh-Hans"/>
        </w:rPr>
      </w:pPr>
    </w:p>
    <w:p>
      <w:pPr>
        <w:spacing w:line="56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Hans"/>
        </w:rPr>
        <w:t>二、</w:t>
      </w:r>
      <w:r>
        <w:rPr>
          <w:rFonts w:hint="eastAsia" w:ascii="仿宋_GB2312" w:hAnsi="仿宋_GB2312" w:eastAsia="仿宋_GB2312" w:cs="仿宋_GB2312"/>
          <w:b/>
          <w:bCs/>
          <w:sz w:val="32"/>
          <w:szCs w:val="32"/>
          <w:highlight w:val="none"/>
        </w:rPr>
        <w:t>招商要求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（一）</w:t>
      </w:r>
      <w:r>
        <w:rPr>
          <w:rFonts w:hint="eastAsia" w:ascii="仿宋_GB2312" w:hAnsi="仿宋_GB2312" w:eastAsia="仿宋_GB2312" w:cs="仿宋_GB2312"/>
          <w:sz w:val="32"/>
          <w:szCs w:val="32"/>
          <w:highlight w:val="none"/>
        </w:rPr>
        <w:t>招商对象：有先进经营理念、优秀经营实力和丰富经营经验的户外广告运营商，本次竞选主体不接受自然人报名；</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（二</w:t>
      </w:r>
      <w:r>
        <w:rPr>
          <w:rFonts w:hint="eastAsia" w:ascii="仿宋_GB2312" w:hAnsi="仿宋_GB2312" w:eastAsia="仿宋_GB2312" w:cs="仿宋_GB2312"/>
          <w:sz w:val="32"/>
          <w:szCs w:val="32"/>
          <w:highlight w:val="none"/>
        </w:rPr>
        <w:t>）商务条件</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（1）租金</w:t>
      </w:r>
      <w:r>
        <w:rPr>
          <w:rFonts w:hint="eastAsia" w:ascii="仿宋_GB2312" w:hAnsi="仿宋_GB2312" w:eastAsia="仿宋_GB2312" w:cs="仿宋_GB2312"/>
          <w:sz w:val="32"/>
          <w:szCs w:val="32"/>
          <w:highlight w:val="none"/>
          <w:lang w:eastAsia="zh-Hans"/>
        </w:rPr>
        <w:t>底价：</w:t>
      </w:r>
      <w:r>
        <w:rPr>
          <w:rFonts w:hint="eastAsia" w:ascii="仿宋_GB2312" w:hAnsi="仿宋_GB2312" w:eastAsia="仿宋_GB2312" w:cs="仿宋_GB2312"/>
          <w:sz w:val="32"/>
          <w:szCs w:val="32"/>
          <w:highlight w:val="none"/>
          <w:lang w:val="en-US" w:eastAsia="zh-CN"/>
        </w:rPr>
        <w:t>10480</w:t>
      </w:r>
      <w:r>
        <w:rPr>
          <w:rFonts w:hint="eastAsia" w:ascii="仿宋_GB2312" w:hAnsi="仿宋_GB2312" w:eastAsia="仿宋_GB2312" w:cs="仿宋_GB2312"/>
          <w:sz w:val="32"/>
          <w:szCs w:val="32"/>
          <w:highlight w:val="none"/>
          <w:lang w:eastAsia="zh-Hans"/>
        </w:rPr>
        <w:t>/座/年</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Hans"/>
        </w:rPr>
        <w:t>（竞选人报价低于</w:t>
      </w:r>
      <w:r>
        <w:rPr>
          <w:rFonts w:hint="eastAsia" w:ascii="仿宋_GB2312" w:hAnsi="仿宋_GB2312" w:eastAsia="仿宋_GB2312" w:cs="仿宋_GB2312"/>
          <w:sz w:val="32"/>
          <w:szCs w:val="32"/>
          <w:highlight w:val="none"/>
        </w:rPr>
        <w:t>挂网</w:t>
      </w:r>
      <w:r>
        <w:rPr>
          <w:rFonts w:hint="eastAsia" w:ascii="仿宋_GB2312" w:hAnsi="仿宋_GB2312" w:eastAsia="仿宋_GB2312" w:cs="仿宋_GB2312"/>
          <w:sz w:val="32"/>
          <w:szCs w:val="32"/>
          <w:highlight w:val="none"/>
          <w:lang w:eastAsia="zh-Hans"/>
        </w:rPr>
        <w:t>价为无效报价，取消竞选资格）；</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未亮化的点位资源按中标价的</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 xml:space="preserve">折计算；                                                                                                                                                                                </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租赁</w:t>
      </w:r>
      <w:r>
        <w:rPr>
          <w:rFonts w:hint="eastAsia" w:ascii="仿宋_GB2312" w:hAnsi="仿宋_GB2312" w:eastAsia="仿宋_GB2312" w:cs="仿宋_GB2312"/>
          <w:sz w:val="32"/>
          <w:szCs w:val="32"/>
          <w:highlight w:val="none"/>
          <w:lang w:eastAsia="zh-Hans"/>
        </w:rPr>
        <w:t>年限：</w:t>
      </w:r>
      <w:r>
        <w:rPr>
          <w:rFonts w:ascii="仿宋_GB2312" w:hAnsi="仿宋_GB2312" w:eastAsia="仿宋_GB2312" w:cs="仿宋_GB2312"/>
          <w:sz w:val="32"/>
          <w:szCs w:val="32"/>
          <w:highlight w:val="none"/>
          <w:lang w:eastAsia="zh-Hans"/>
        </w:rPr>
        <w:t>5</w:t>
      </w:r>
      <w:r>
        <w:rPr>
          <w:rFonts w:hint="eastAsia" w:ascii="仿宋_GB2312" w:hAnsi="仿宋_GB2312" w:eastAsia="仿宋_GB2312" w:cs="仿宋_GB2312"/>
          <w:sz w:val="32"/>
          <w:szCs w:val="32"/>
          <w:highlight w:val="none"/>
          <w:lang w:eastAsia="zh-Hans"/>
        </w:rPr>
        <w:t>年</w:t>
      </w:r>
      <w:r>
        <w:rPr>
          <w:rFonts w:hint="eastAsia" w:ascii="仿宋_GB2312" w:hAnsi="仿宋_GB2312" w:eastAsia="仿宋_GB2312" w:cs="仿宋_GB2312"/>
          <w:sz w:val="32"/>
          <w:szCs w:val="32"/>
          <w:highlight w:val="none"/>
        </w:rPr>
        <w:t>（其中第一个月为验收移交期，不计入租赁缴费期限）</w:t>
      </w:r>
      <w:r>
        <w:rPr>
          <w:rFonts w:hint="eastAsia" w:ascii="仿宋_GB2312" w:hAnsi="仿宋_GB2312" w:eastAsia="仿宋_GB2312" w:cs="仿宋_GB2312"/>
          <w:sz w:val="32"/>
          <w:szCs w:val="32"/>
          <w:highlight w:val="none"/>
          <w:lang w:eastAsia="zh-Hans"/>
        </w:rPr>
        <w:t>；</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租金</w:t>
      </w:r>
      <w:r>
        <w:rPr>
          <w:rFonts w:hint="eastAsia" w:ascii="仿宋_GB2312" w:hAnsi="仿宋_GB2312" w:eastAsia="仿宋_GB2312" w:cs="仿宋_GB2312"/>
          <w:sz w:val="32"/>
          <w:szCs w:val="32"/>
          <w:highlight w:val="none"/>
          <w:lang w:eastAsia="zh-Hans"/>
        </w:rPr>
        <w:t>递增</w:t>
      </w:r>
      <w:r>
        <w:rPr>
          <w:rFonts w:hint="eastAsia" w:ascii="仿宋_GB2312" w:hAnsi="仿宋_GB2312" w:eastAsia="仿宋_GB2312" w:cs="仿宋_GB2312"/>
          <w:sz w:val="32"/>
          <w:szCs w:val="32"/>
          <w:highlight w:val="none"/>
        </w:rPr>
        <w:t>率</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租金自</w:t>
      </w:r>
      <w:r>
        <w:rPr>
          <w:rFonts w:hint="eastAsia" w:ascii="仿宋_GB2312" w:hAnsi="仿宋_GB2312" w:eastAsia="仿宋_GB2312" w:cs="仿宋_GB2312"/>
          <w:sz w:val="32"/>
          <w:szCs w:val="32"/>
          <w:highlight w:val="none"/>
          <w:lang w:eastAsia="zh-Hans"/>
        </w:rPr>
        <w:t>第3年</w:t>
      </w:r>
      <w:r>
        <w:rPr>
          <w:rFonts w:hint="eastAsia" w:ascii="仿宋_GB2312" w:hAnsi="仿宋_GB2312" w:eastAsia="仿宋_GB2312" w:cs="仿宋_GB2312"/>
          <w:sz w:val="32"/>
          <w:szCs w:val="32"/>
          <w:highlight w:val="none"/>
        </w:rPr>
        <w:t>在第1年基础上递增不低于增加3</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（含3%，低于此价，报价无效），第5年在第3年基础上递增不低于3%（含3%，低于此价，报价无效）</w:t>
      </w:r>
      <w:r>
        <w:rPr>
          <w:rFonts w:hint="eastAsia" w:ascii="仿宋_GB2312" w:hAnsi="仿宋_GB2312" w:eastAsia="仿宋_GB2312" w:cs="仿宋_GB2312"/>
          <w:sz w:val="32"/>
          <w:szCs w:val="32"/>
          <w:highlight w:val="none"/>
          <w:lang w:eastAsia="zh-Hans"/>
        </w:rPr>
        <w:t>；</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租金</w:t>
      </w:r>
      <w:r>
        <w:rPr>
          <w:rFonts w:hint="eastAsia" w:ascii="仿宋_GB2312" w:hAnsi="仿宋_GB2312" w:eastAsia="仿宋_GB2312" w:cs="仿宋_GB2312"/>
          <w:sz w:val="32"/>
          <w:szCs w:val="32"/>
          <w:highlight w:val="none"/>
          <w:lang w:eastAsia="zh-Hans"/>
        </w:rPr>
        <w:t>缴纳方式：</w:t>
      </w:r>
      <w:r>
        <w:rPr>
          <w:rFonts w:hint="eastAsia" w:ascii="仿宋_GB2312" w:hAnsi="仿宋_GB2312" w:eastAsia="仿宋_GB2312" w:cs="仿宋_GB2312"/>
          <w:sz w:val="32"/>
          <w:szCs w:val="32"/>
          <w:highlight w:val="none"/>
          <w:lang w:val="en-US" w:eastAsia="zh-CN"/>
        </w:rPr>
        <w:t>合同签订后须在15个工作日内支付6个月租金，以后</w:t>
      </w:r>
      <w:r>
        <w:rPr>
          <w:rFonts w:hint="eastAsia" w:ascii="仿宋_GB2312" w:hAnsi="仿宋_GB2312" w:eastAsia="仿宋_GB2312" w:cs="仿宋_GB2312"/>
          <w:sz w:val="32"/>
          <w:szCs w:val="32"/>
          <w:highlight w:val="none"/>
        </w:rPr>
        <w:t>每年1月1日与7月1日为支付时间节点提前半年度缴纳</w:t>
      </w:r>
      <w:r>
        <w:rPr>
          <w:rFonts w:hint="eastAsia" w:ascii="仿宋_GB2312" w:hAnsi="仿宋_GB2312" w:eastAsia="仿宋_GB2312" w:cs="仿宋_GB2312"/>
          <w:sz w:val="32"/>
          <w:szCs w:val="32"/>
          <w:highlight w:val="none"/>
          <w:lang w:eastAsia="zh-Hans"/>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（5）合同履约保证金：500万（可采用现金或</w:t>
      </w:r>
      <w:r>
        <w:rPr>
          <w:rFonts w:hint="eastAsia" w:ascii="仿宋_GB2312" w:hAnsi="仿宋_GB2312" w:eastAsia="仿宋_GB2312" w:cs="仿宋_GB2312"/>
          <w:sz w:val="32"/>
          <w:szCs w:val="32"/>
          <w:highlight w:val="none"/>
          <w:lang w:val="en-US" w:eastAsia="zh-CN"/>
        </w:rPr>
        <w:t>等同金额的见索即付</w:t>
      </w:r>
      <w:r>
        <w:rPr>
          <w:rFonts w:hint="eastAsia" w:ascii="仿宋_GB2312" w:hAnsi="仿宋_GB2312" w:eastAsia="仿宋_GB2312" w:cs="仿宋_GB2312"/>
          <w:sz w:val="32"/>
          <w:szCs w:val="32"/>
          <w:highlight w:val="none"/>
        </w:rPr>
        <w:t>银行保函）</w:t>
      </w:r>
    </w:p>
    <w:p>
      <w:pPr>
        <w:autoSpaceDE/>
        <w:autoSpaceDN/>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（6）特别事项说明</w:t>
      </w:r>
    </w:p>
    <w:p>
      <w:pPr>
        <w:autoSpaceDE/>
        <w:autoSpaceDN/>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1</w:t>
      </w:r>
      <w:r>
        <w:rPr>
          <w:rFonts w:hint="eastAsia" w:ascii="仿宋_GB2312" w:hAnsi="仿宋_GB2312" w:eastAsia="仿宋_GB2312" w:cs="仿宋_GB2312"/>
          <w:sz w:val="32"/>
          <w:szCs w:val="32"/>
          <w:highlight w:val="none"/>
        </w:rPr>
        <w:t>.中选人</w:t>
      </w:r>
      <w:r>
        <w:rPr>
          <w:rFonts w:hint="eastAsia" w:ascii="仿宋_GB2312" w:hAnsi="仿宋_GB2312" w:eastAsia="仿宋_GB2312" w:cs="仿宋_GB2312"/>
          <w:sz w:val="32"/>
          <w:szCs w:val="32"/>
          <w:highlight w:val="none"/>
          <w:lang w:eastAsia="zh-Hans"/>
        </w:rPr>
        <w:t>须承担</w:t>
      </w:r>
      <w:r>
        <w:rPr>
          <w:rFonts w:hint="eastAsia" w:ascii="仿宋_GB2312" w:hAnsi="仿宋_GB2312" w:eastAsia="仿宋_GB2312" w:cs="仿宋_GB2312"/>
          <w:sz w:val="32"/>
          <w:szCs w:val="32"/>
          <w:highlight w:val="none"/>
        </w:rPr>
        <w:t>公交候车亭</w:t>
      </w:r>
      <w:r>
        <w:rPr>
          <w:rFonts w:hint="eastAsia" w:ascii="仿宋_GB2312" w:hAnsi="仿宋_GB2312" w:eastAsia="仿宋_GB2312" w:cs="仿宋_GB2312"/>
          <w:sz w:val="32"/>
          <w:szCs w:val="32"/>
          <w:highlight w:val="none"/>
          <w:lang w:eastAsia="zh-Hans"/>
        </w:rPr>
        <w:t>灯箱的电费、日常维修维护费</w:t>
      </w:r>
      <w:r>
        <w:rPr>
          <w:rFonts w:hint="eastAsia" w:ascii="仿宋_GB2312" w:hAnsi="仿宋_GB2312" w:eastAsia="仿宋_GB2312" w:cs="仿宋_GB2312"/>
          <w:sz w:val="32"/>
          <w:szCs w:val="32"/>
          <w:highlight w:val="none"/>
        </w:rPr>
        <w:t>、卫生保洁费</w:t>
      </w:r>
      <w:r>
        <w:rPr>
          <w:rFonts w:hint="eastAsia" w:ascii="仿宋_GB2312" w:hAnsi="仿宋_GB2312" w:eastAsia="仿宋_GB2312" w:cs="仿宋_GB2312"/>
          <w:sz w:val="32"/>
          <w:szCs w:val="32"/>
          <w:highlight w:val="none"/>
          <w:lang w:eastAsia="zh-Hans"/>
        </w:rPr>
        <w:t>等费用</w:t>
      </w:r>
      <w:r>
        <w:rPr>
          <w:rFonts w:hint="eastAsia" w:ascii="仿宋_GB2312" w:hAnsi="仿宋_GB2312" w:eastAsia="仿宋_GB2312" w:cs="仿宋_GB2312"/>
          <w:sz w:val="32"/>
          <w:szCs w:val="32"/>
          <w:highlight w:val="none"/>
        </w:rPr>
        <w:t>。公交</w:t>
      </w:r>
      <w:r>
        <w:rPr>
          <w:rFonts w:hint="eastAsia" w:ascii="仿宋_GB2312" w:hAnsi="仿宋_GB2312" w:eastAsia="仿宋_GB2312" w:cs="仿宋_GB2312"/>
          <w:sz w:val="32"/>
          <w:szCs w:val="32"/>
          <w:highlight w:val="none"/>
          <w:lang w:eastAsia="zh-Hans"/>
        </w:rPr>
        <w:t>候车亭的保洁维护应</w:t>
      </w:r>
      <w:r>
        <w:rPr>
          <w:rFonts w:hint="eastAsia" w:ascii="仿宋_GB2312" w:hAnsi="仿宋_GB2312" w:eastAsia="仿宋_GB2312" w:cs="仿宋_GB2312"/>
          <w:sz w:val="32"/>
          <w:szCs w:val="32"/>
          <w:highlight w:val="none"/>
        </w:rPr>
        <w:t>清洁</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美化、亮化</w:t>
      </w:r>
      <w:r>
        <w:rPr>
          <w:rFonts w:hint="eastAsia" w:ascii="仿宋_GB2312" w:hAnsi="仿宋_GB2312" w:eastAsia="仿宋_GB2312" w:cs="仿宋_GB2312"/>
          <w:sz w:val="32"/>
          <w:szCs w:val="32"/>
          <w:highlight w:val="none"/>
          <w:lang w:eastAsia="zh-Hans"/>
        </w:rPr>
        <w:t>，达到市政府对文明创建的</w:t>
      </w:r>
      <w:r>
        <w:rPr>
          <w:rFonts w:hint="eastAsia" w:ascii="仿宋_GB2312" w:hAnsi="仿宋_GB2312" w:eastAsia="仿宋_GB2312" w:cs="仿宋_GB2312"/>
          <w:sz w:val="32"/>
          <w:szCs w:val="32"/>
          <w:highlight w:val="none"/>
        </w:rPr>
        <w:t>相应</w:t>
      </w:r>
      <w:r>
        <w:rPr>
          <w:rFonts w:hint="eastAsia" w:ascii="仿宋_GB2312" w:hAnsi="仿宋_GB2312" w:eastAsia="仿宋_GB2312" w:cs="仿宋_GB2312"/>
          <w:sz w:val="32"/>
          <w:szCs w:val="32"/>
          <w:highlight w:val="none"/>
          <w:lang w:eastAsia="zh-Hans"/>
        </w:rPr>
        <w:t>要求。</w:t>
      </w:r>
    </w:p>
    <w:p>
      <w:pPr>
        <w:autoSpaceDE/>
        <w:autoSpaceDN/>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2.中选人</w:t>
      </w:r>
      <w:r>
        <w:rPr>
          <w:rFonts w:hint="eastAsia" w:ascii="仿宋_GB2312" w:hAnsi="仿宋_GB2312" w:eastAsia="仿宋_GB2312" w:cs="仿宋_GB2312"/>
          <w:sz w:val="32"/>
          <w:szCs w:val="32"/>
          <w:highlight w:val="none"/>
          <w:lang w:eastAsia="zh-Hans"/>
        </w:rPr>
        <w:t>须保证所租</w:t>
      </w:r>
      <w:r>
        <w:rPr>
          <w:rFonts w:hint="eastAsia" w:ascii="仿宋_GB2312" w:hAnsi="仿宋_GB2312" w:eastAsia="仿宋_GB2312" w:cs="仿宋_GB2312"/>
          <w:sz w:val="32"/>
          <w:szCs w:val="32"/>
          <w:highlight w:val="none"/>
        </w:rPr>
        <w:t>资源每个站点的</w:t>
      </w:r>
      <w:r>
        <w:rPr>
          <w:rFonts w:hint="eastAsia" w:ascii="仿宋_GB2312" w:hAnsi="仿宋_GB2312" w:eastAsia="仿宋_GB2312" w:cs="仿宋_GB2312"/>
          <w:sz w:val="32"/>
          <w:szCs w:val="32"/>
          <w:highlight w:val="none"/>
          <w:lang w:eastAsia="zh-Hans"/>
        </w:rPr>
        <w:t>三分之一</w:t>
      </w:r>
      <w:r>
        <w:rPr>
          <w:rFonts w:hint="eastAsia" w:ascii="仿宋_GB2312" w:hAnsi="仿宋_GB2312" w:eastAsia="仿宋_GB2312" w:cs="仿宋_GB2312"/>
          <w:sz w:val="32"/>
          <w:szCs w:val="32"/>
          <w:highlight w:val="none"/>
        </w:rPr>
        <w:t>灯箱数量按照政府要求</w:t>
      </w:r>
      <w:r>
        <w:rPr>
          <w:rFonts w:hint="eastAsia" w:ascii="仿宋_GB2312" w:hAnsi="仿宋_GB2312" w:eastAsia="仿宋_GB2312" w:cs="仿宋_GB2312"/>
          <w:sz w:val="32"/>
          <w:szCs w:val="32"/>
          <w:highlight w:val="none"/>
          <w:lang w:eastAsia="zh-Hans"/>
        </w:rPr>
        <w:t>固定发布公益广告。</w:t>
      </w:r>
    </w:p>
    <w:p>
      <w:pPr>
        <w:autoSpaceDE/>
        <w:autoSpaceDN/>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3.如遇政府要求或重大市政宣传活动，</w:t>
      </w:r>
      <w:r>
        <w:rPr>
          <w:rFonts w:hint="eastAsia" w:ascii="仿宋_GB2312" w:hAnsi="仿宋_GB2312" w:eastAsia="仿宋_GB2312" w:cs="仿宋_GB2312"/>
          <w:sz w:val="32"/>
          <w:szCs w:val="32"/>
          <w:highlight w:val="none"/>
        </w:rPr>
        <w:t>中选人</w:t>
      </w:r>
      <w:r>
        <w:rPr>
          <w:rFonts w:hint="eastAsia" w:ascii="仿宋_GB2312" w:hAnsi="仿宋_GB2312" w:eastAsia="仿宋_GB2312" w:cs="仿宋_GB2312"/>
          <w:sz w:val="32"/>
          <w:szCs w:val="32"/>
          <w:highlight w:val="none"/>
          <w:lang w:eastAsia="zh-Hans"/>
        </w:rPr>
        <w:t>须无条件配合达美公司发布公益广告。</w:t>
      </w:r>
    </w:p>
    <w:p>
      <w:pPr>
        <w:autoSpaceDE/>
        <w:autoSpaceDN/>
        <w:spacing w:line="560" w:lineRule="exact"/>
        <w:ind w:firstLine="640" w:firstLineChars="200"/>
        <w:rPr>
          <w:rFonts w:eastAsia="仿宋_GB2312"/>
          <w:highlight w:val="none"/>
        </w:rPr>
      </w:pPr>
      <w:r>
        <w:rPr>
          <w:rFonts w:hint="eastAsia" w:ascii="仿宋_GB2312" w:hAnsi="仿宋_GB2312" w:eastAsia="仿宋_GB2312" w:cs="仿宋_GB2312"/>
          <w:sz w:val="32"/>
          <w:szCs w:val="32"/>
          <w:highlight w:val="none"/>
        </w:rPr>
        <w:t>4.中选人须负责租赁期间公交候车亭运营的安全责任。</w:t>
      </w:r>
    </w:p>
    <w:p>
      <w:pPr>
        <w:pStyle w:val="6"/>
        <w:ind w:firstLine="0" w:firstLineChars="0"/>
        <w:rPr>
          <w:rFonts w:ascii="仿宋_GB2312" w:hAnsi="仿宋_GB2312" w:eastAsia="仿宋_GB2312" w:cs="仿宋_GB2312"/>
          <w:bCs/>
          <w:sz w:val="30"/>
          <w:szCs w:val="30"/>
          <w:highlight w:val="none"/>
        </w:rPr>
      </w:pPr>
      <w:r>
        <w:rPr>
          <w:rFonts w:ascii="仿宋_GB2312" w:hAnsi="仿宋_GB2312" w:eastAsia="仿宋_GB2312" w:cs="仿宋_GB2312"/>
          <w:bCs/>
          <w:sz w:val="30"/>
          <w:szCs w:val="30"/>
          <w:highlight w:val="none"/>
        </w:rPr>
        <w:t xml:space="preserve">   </w:t>
      </w:r>
    </w:p>
    <w:p>
      <w:pPr>
        <w:spacing w:line="560" w:lineRule="exact"/>
        <w:ind w:left="440" w:left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三、竞选单位资格要求</w:t>
      </w:r>
    </w:p>
    <w:p>
      <w:pPr>
        <w:autoSpaceDE/>
        <w:autoSpaceDN/>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1、在中华人民共和国境内注册的企业法人；</w:t>
      </w:r>
    </w:p>
    <w:p>
      <w:pPr>
        <w:autoSpaceDE/>
        <w:autoSpaceDN/>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2、企业需具备户外广告发布资质，提供营业执照、税务登记证、组织机构代码证三证（三证合一）；</w:t>
      </w:r>
    </w:p>
    <w:p>
      <w:pPr>
        <w:autoSpaceDE/>
        <w:autoSpaceDN/>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3、在国家企业信用信息公示系统中未列入严重违法失信企业名单（黑名单）；</w:t>
      </w:r>
    </w:p>
    <w:p>
      <w:pPr>
        <w:autoSpaceDE/>
        <w:autoSpaceDN/>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4、不接受联合体参与申请；</w:t>
      </w:r>
    </w:p>
    <w:p>
      <w:pPr>
        <w:autoSpaceDE/>
        <w:autoSpaceDN/>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5、与招商人存在利害关系可能影响招商公正性的法人、其他组织或者个人，不得参加竞选。单位负责人为同一人或者存在控股、管理关系的不同单位，不得同时参加本次招商竞选；</w:t>
      </w:r>
    </w:p>
    <w:p>
      <w:pPr>
        <w:autoSpaceDE/>
        <w:autoSpaceDN/>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以上由申请单位对照标准提供资料，不符合要求者无资格入围本次招商。</w:t>
      </w:r>
    </w:p>
    <w:p>
      <w:pPr>
        <w:pStyle w:val="6"/>
        <w:ind w:left="440" w:leftChars="200" w:firstLine="0" w:firstLineChars="0"/>
        <w:rPr>
          <w:rFonts w:ascii="仿宋_GB2312" w:hAnsi="仿宋_GB2312" w:eastAsia="仿宋_GB2312" w:cs="仿宋_GB2312"/>
          <w:bCs/>
          <w:sz w:val="30"/>
          <w:szCs w:val="30"/>
          <w:highlight w:val="none"/>
        </w:rPr>
      </w:pPr>
    </w:p>
    <w:p>
      <w:pPr>
        <w:spacing w:line="560" w:lineRule="exact"/>
        <w:ind w:left="44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w:t>
      </w:r>
      <w:r>
        <w:rPr>
          <w:rFonts w:hint="eastAsia" w:ascii="仿宋_GB2312" w:hAnsi="仿宋_GB2312" w:eastAsia="仿宋_GB2312" w:cs="仿宋_GB2312"/>
          <w:b/>
          <w:bCs/>
          <w:sz w:val="32"/>
          <w:szCs w:val="32"/>
          <w:highlight w:val="none"/>
          <w:lang w:eastAsia="zh-Hans"/>
        </w:rPr>
        <w:t>招商</w:t>
      </w:r>
      <w:r>
        <w:rPr>
          <w:rFonts w:hint="eastAsia" w:ascii="仿宋_GB2312" w:hAnsi="仿宋_GB2312" w:eastAsia="仿宋_GB2312" w:cs="仿宋_GB2312"/>
          <w:b/>
          <w:bCs/>
          <w:sz w:val="32"/>
          <w:szCs w:val="32"/>
          <w:highlight w:val="none"/>
        </w:rPr>
        <w:t>文件的获取</w:t>
      </w:r>
    </w:p>
    <w:p>
      <w:pPr>
        <w:spacing w:line="560" w:lineRule="exact"/>
        <w:ind w:firstLine="60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（一）</w:t>
      </w:r>
      <w:r>
        <w:rPr>
          <w:rFonts w:hint="eastAsia" w:ascii="仿宋_GB2312" w:hAnsi="仿宋_GB2312" w:eastAsia="仿宋_GB2312" w:cs="仿宋_GB2312"/>
          <w:sz w:val="32"/>
          <w:szCs w:val="32"/>
          <w:highlight w:val="none"/>
          <w:lang w:eastAsia="zh-Hans"/>
        </w:rPr>
        <w:t>报名时间：202</w:t>
      </w:r>
      <w:r>
        <w:rPr>
          <w:rFonts w:ascii="仿宋_GB2312" w:hAnsi="仿宋_GB2312" w:eastAsia="仿宋_GB2312" w:cs="仿宋_GB2312"/>
          <w:sz w:val="32"/>
          <w:szCs w:val="32"/>
          <w:highlight w:val="none"/>
          <w:lang w:eastAsia="zh-Hans"/>
        </w:rPr>
        <w:t>1</w:t>
      </w:r>
      <w:r>
        <w:rPr>
          <w:rFonts w:hint="eastAsia" w:ascii="仿宋_GB2312" w:hAnsi="仿宋_GB2312" w:eastAsia="仿宋_GB2312" w:cs="仿宋_GB2312"/>
          <w:sz w:val="32"/>
          <w:szCs w:val="32"/>
          <w:highlight w:val="none"/>
          <w:lang w:eastAsia="zh-Hans"/>
        </w:rPr>
        <w:t>年</w:t>
      </w:r>
      <w:r>
        <w:rPr>
          <w:rFonts w:ascii="仿宋_GB2312" w:hAnsi="仿宋_GB2312" w:eastAsia="仿宋_GB2312" w:cs="仿宋_GB2312"/>
          <w:sz w:val="32"/>
          <w:szCs w:val="32"/>
          <w:highlight w:val="none"/>
          <w:lang w:eastAsia="zh-Hans"/>
        </w:rPr>
        <w:t xml:space="preserve"> 5 </w:t>
      </w:r>
      <w:r>
        <w:rPr>
          <w:rFonts w:hint="eastAsia" w:ascii="仿宋_GB2312" w:hAnsi="仿宋_GB2312" w:eastAsia="仿宋_GB2312" w:cs="仿宋_GB2312"/>
          <w:sz w:val="32"/>
          <w:szCs w:val="32"/>
          <w:highlight w:val="none"/>
          <w:lang w:eastAsia="zh-Hans"/>
        </w:rPr>
        <w:t>月</w:t>
      </w:r>
      <w:r>
        <w:rPr>
          <w:rFonts w:ascii="仿宋_GB2312" w:hAnsi="仿宋_GB2312" w:eastAsia="仿宋_GB2312" w:cs="仿宋_GB2312"/>
          <w:sz w:val="32"/>
          <w:szCs w:val="32"/>
          <w:highlight w:val="none"/>
          <w:lang w:eastAsia="zh-Hans"/>
        </w:rPr>
        <w:t xml:space="preserve"> 2</w:t>
      </w:r>
      <w:r>
        <w:rPr>
          <w:rFonts w:hint="eastAsia" w:ascii="仿宋_GB2312" w:hAnsi="仿宋_GB2312" w:eastAsia="仿宋_GB2312" w:cs="仿宋_GB2312"/>
          <w:sz w:val="32"/>
          <w:szCs w:val="32"/>
          <w:highlight w:val="none"/>
          <w:lang w:val="en-US" w:eastAsia="zh-CN"/>
        </w:rPr>
        <w:t>6</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eastAsia="zh-Hans"/>
        </w:rPr>
        <w:t>日</w:t>
      </w:r>
      <w:r>
        <w:rPr>
          <w:rFonts w:hint="eastAsia" w:ascii="仿宋_GB2312" w:hAnsi="仿宋_GB2312" w:eastAsia="仿宋_GB2312" w:cs="仿宋_GB2312"/>
          <w:sz w:val="32"/>
          <w:szCs w:val="32"/>
          <w:highlight w:val="none"/>
          <w:lang w:val="en-US" w:eastAsia="zh-CN"/>
        </w:rPr>
        <w:t>09:00</w:t>
      </w:r>
      <w:bookmarkStart w:id="3" w:name="_GoBack"/>
      <w:bookmarkEnd w:id="3"/>
      <w:r>
        <w:rPr>
          <w:rFonts w:hint="eastAsia" w:ascii="仿宋_GB2312" w:hAnsi="仿宋_GB2312" w:eastAsia="仿宋_GB2312" w:cs="仿宋_GB2312"/>
          <w:sz w:val="32"/>
          <w:szCs w:val="32"/>
          <w:highlight w:val="none"/>
          <w:lang w:eastAsia="zh-Hans"/>
        </w:rPr>
        <w:t>-20</w:t>
      </w:r>
      <w:r>
        <w:rPr>
          <w:rFonts w:ascii="仿宋_GB2312" w:hAnsi="仿宋_GB2312" w:eastAsia="仿宋_GB2312" w:cs="仿宋_GB2312"/>
          <w:sz w:val="32"/>
          <w:szCs w:val="32"/>
          <w:highlight w:val="none"/>
          <w:lang w:eastAsia="zh-Hans"/>
        </w:rPr>
        <w:t>21</w:t>
      </w:r>
      <w:r>
        <w:rPr>
          <w:rFonts w:hint="eastAsia" w:ascii="仿宋_GB2312" w:hAnsi="仿宋_GB2312" w:eastAsia="仿宋_GB2312" w:cs="仿宋_GB2312"/>
          <w:sz w:val="32"/>
          <w:szCs w:val="32"/>
          <w:highlight w:val="none"/>
          <w:lang w:eastAsia="zh-Hans"/>
        </w:rPr>
        <w:t>年</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val="en-US" w:eastAsia="zh-CN"/>
        </w:rPr>
        <w:t>5</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eastAsia="zh-Hans"/>
        </w:rPr>
        <w:t>月</w:t>
      </w:r>
      <w:r>
        <w:rPr>
          <w:rFonts w:hint="eastAsia" w:ascii="仿宋_GB2312" w:hAnsi="仿宋_GB2312" w:eastAsia="仿宋_GB2312" w:cs="仿宋_GB2312"/>
          <w:sz w:val="32"/>
          <w:szCs w:val="32"/>
          <w:highlight w:val="none"/>
          <w:lang w:val="en-US" w:eastAsia="zh-CN"/>
        </w:rPr>
        <w:t xml:space="preserve"> 28</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eastAsia="zh-Hans"/>
        </w:rPr>
        <w:t>日17:00截止（此时间段的工作日），报名时领取招商文件，逾期不候；</w:t>
      </w:r>
    </w:p>
    <w:p>
      <w:pPr>
        <w:spacing w:line="560" w:lineRule="exact"/>
        <w:ind w:firstLine="60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t>（二）</w:t>
      </w:r>
      <w:r>
        <w:rPr>
          <w:rFonts w:hint="eastAsia" w:ascii="仿宋_GB2312" w:hAnsi="仿宋_GB2312" w:eastAsia="仿宋_GB2312" w:cs="仿宋_GB2312"/>
          <w:sz w:val="32"/>
          <w:szCs w:val="32"/>
          <w:highlight w:val="none"/>
          <w:lang w:eastAsia="zh-Hans"/>
        </w:rPr>
        <w:t>竞选报名及招商文件领取地址及联系人：长沙市岳麓区湘江时代</w:t>
      </w:r>
      <w:r>
        <w:rPr>
          <w:rFonts w:ascii="仿宋_GB2312" w:hAnsi="仿宋_GB2312" w:eastAsia="仿宋_GB2312" w:cs="仿宋_GB2312"/>
          <w:sz w:val="32"/>
          <w:szCs w:val="32"/>
          <w:highlight w:val="none"/>
          <w:lang w:eastAsia="zh-Hans"/>
        </w:rPr>
        <w:t>A1</w:t>
      </w:r>
      <w:r>
        <w:rPr>
          <w:rFonts w:hint="eastAsia" w:ascii="仿宋_GB2312" w:hAnsi="仿宋_GB2312" w:eastAsia="仿宋_GB2312" w:cs="仿宋_GB2312"/>
          <w:sz w:val="32"/>
          <w:szCs w:val="32"/>
          <w:highlight w:val="none"/>
          <w:lang w:eastAsia="zh-Hans"/>
        </w:rPr>
        <w:t>栋</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lang w:eastAsia="zh-Hans"/>
        </w:rPr>
        <w:t>楼，联系人：廖女士</w:t>
      </w:r>
      <w:r>
        <w:rPr>
          <w:rFonts w:ascii="仿宋_GB2312" w:hAnsi="仿宋_GB2312" w:eastAsia="仿宋_GB2312" w:cs="仿宋_GB2312"/>
          <w:sz w:val="32"/>
          <w:szCs w:val="32"/>
          <w:highlight w:val="none"/>
          <w:lang w:eastAsia="zh-Hans"/>
        </w:rPr>
        <w:t>18573408825</w:t>
      </w:r>
      <w:r>
        <w:rPr>
          <w:rFonts w:hint="eastAsia" w:ascii="仿宋_GB2312" w:hAnsi="仿宋_GB2312" w:eastAsia="仿宋_GB2312" w:cs="仿宋_GB2312"/>
          <w:sz w:val="32"/>
          <w:szCs w:val="32"/>
          <w:highlight w:val="none"/>
          <w:lang w:eastAsia="zh-Hans"/>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（三）</w:t>
      </w:r>
      <w:r>
        <w:rPr>
          <w:rFonts w:hint="eastAsia" w:ascii="仿宋_GB2312" w:hAnsi="仿宋_GB2312" w:eastAsia="仿宋_GB2312" w:cs="仿宋_GB2312"/>
          <w:sz w:val="32"/>
          <w:szCs w:val="32"/>
          <w:highlight w:val="none"/>
        </w:rPr>
        <w:t>报名递交资料：请提交授权委托书原件、身份证明材料、公司介绍等资料；</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报名领取资料：（1）纸质资料《招商文件》（2）电子资料《长沙市公交候车亭灯箱租赁实施合同书（2021年）》在报名后以电子邮件方式发送。以上资料请报名者仔细阅读，参与竞选即视为接受合同模板条款。</w:t>
      </w:r>
    </w:p>
    <w:p>
      <w:pPr>
        <w:pStyle w:val="7"/>
        <w:rPr>
          <w:rFonts w:ascii="仿宋_GB2312" w:hAnsi="仿宋_GB2312" w:eastAsia="仿宋_GB2312" w:cs="仿宋_GB2312"/>
          <w:b w:val="0"/>
          <w:bCs w:val="0"/>
          <w:sz w:val="32"/>
          <w:szCs w:val="32"/>
          <w:highlight w:val="none"/>
        </w:rPr>
      </w:pPr>
    </w:p>
    <w:p>
      <w:pPr>
        <w:rPr>
          <w:rFonts w:ascii="仿宋_GB2312" w:hAnsi="仿宋_GB2312" w:eastAsia="仿宋_GB2312" w:cs="仿宋_GB2312"/>
          <w:sz w:val="32"/>
          <w:szCs w:val="32"/>
          <w:highlight w:val="none"/>
        </w:rPr>
      </w:pPr>
    </w:p>
    <w:p>
      <w:pPr>
        <w:pStyle w:val="7"/>
        <w:spacing w:line="560" w:lineRule="exact"/>
        <w:ind w:left="0"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五、竞选文件递交</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1、竞选文件递交的截止时间及开标时间为2021年 </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 xml:space="preserve"> 月 </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 xml:space="preserve"> 日 9时 30分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sz w:val="30"/>
          <w:szCs w:val="30"/>
          <w:highlight w:val="none"/>
          <w:u w:val="single"/>
        </w:rPr>
        <w:t>暂定，以最终招采平台的通知时间为准，我司将对报名竞选人予以提前通知。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，地点为长沙城市发展集团有限公司招采交易平台（</w:t>
      </w:r>
      <w:r>
        <w:rPr>
          <w:rFonts w:hint="eastAsia" w:ascii="仿宋_GB2312" w:hAnsi="仿宋_GB2312" w:eastAsia="仿宋_GB2312" w:cs="仿宋_GB2312"/>
          <w:sz w:val="32"/>
          <w:szCs w:val="32"/>
          <w:highlight w:val="none"/>
          <w:lang w:eastAsia="zh-Hans"/>
        </w:rPr>
        <w:t>长沙市岳麓区枫林三路湘江新区交通枢纽西中心T2栋25楼</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2、逾期送达的或者未送达指定地点或未按要求密封和加写标注的竞选文件，招选人不予受理。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3、由申请人在评选当天递交至评选现场，所需提交资料如下：</w:t>
      </w:r>
    </w:p>
    <w:p>
      <w:pPr>
        <w:pStyle w:val="7"/>
        <w:spacing w:line="560" w:lineRule="exact"/>
        <w:ind w:firstLine="320" w:firstLineChars="10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（1）申请函</w:t>
      </w:r>
    </w:p>
    <w:p>
      <w:pPr>
        <w:spacing w:line="560" w:lineRule="exact"/>
        <w:ind w:left="319" w:leftChars="1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（2）加盖公章的竞选主体营业执照复印件，且营业执照处于有效期；</w:t>
      </w:r>
    </w:p>
    <w:p>
      <w:pPr>
        <w:spacing w:line="560" w:lineRule="exact"/>
        <w:ind w:left="319" w:leftChars="145"/>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（3）法定代表人身份证明复印件；</w:t>
      </w:r>
    </w:p>
    <w:p>
      <w:pPr>
        <w:spacing w:line="560" w:lineRule="exact"/>
        <w:ind w:firstLine="320" w:firstLineChars="1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（4）公司授权委托书、委托代理人二代身份证原件及复印件；</w:t>
      </w:r>
    </w:p>
    <w:p>
      <w:pPr>
        <w:spacing w:line="560" w:lineRule="exact"/>
        <w:ind w:firstLine="320" w:firstLineChars="1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rPr>
        <w:t>5</w:t>
      </w:r>
      <w:r>
        <w:rPr>
          <w:rFonts w:hint="eastAsia" w:ascii="仿宋_GB2312" w:hAnsi="仿宋_GB2312" w:eastAsia="仿宋_GB2312" w:cs="仿宋_GB2312"/>
          <w:sz w:val="32"/>
          <w:szCs w:val="32"/>
          <w:highlight w:val="none"/>
        </w:rPr>
        <w:t>）经营规划方案；</w:t>
      </w:r>
    </w:p>
    <w:p>
      <w:pPr>
        <w:spacing w:line="560" w:lineRule="exact"/>
        <w:ind w:firstLine="320" w:firstLineChars="1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rPr>
        <w:t>6</w:t>
      </w:r>
      <w:r>
        <w:rPr>
          <w:rFonts w:hint="eastAsia" w:ascii="仿宋_GB2312" w:hAnsi="仿宋_GB2312" w:eastAsia="仿宋_GB2312" w:cs="仿宋_GB2312"/>
          <w:sz w:val="32"/>
          <w:szCs w:val="32"/>
          <w:highlight w:val="none"/>
        </w:rPr>
        <w:t>）报价响应表；</w:t>
      </w:r>
    </w:p>
    <w:p>
      <w:pPr>
        <w:pStyle w:val="7"/>
        <w:spacing w:line="560" w:lineRule="exact"/>
        <w:ind w:left="0" w:firstLine="320" w:firstLineChars="100"/>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w:t>
      </w:r>
      <w:r>
        <w:rPr>
          <w:rFonts w:hint="default" w:ascii="仿宋_GB2312" w:hAnsi="仿宋_GB2312" w:eastAsia="仿宋_GB2312" w:cs="仿宋_GB2312"/>
          <w:b w:val="0"/>
          <w:bCs w:val="0"/>
          <w:sz w:val="32"/>
          <w:szCs w:val="32"/>
          <w:highlight w:val="none"/>
          <w:lang w:val="en-US"/>
        </w:rPr>
        <w:t>7</w:t>
      </w:r>
      <w:r>
        <w:rPr>
          <w:rFonts w:hint="eastAsia" w:ascii="仿宋_GB2312" w:hAnsi="仿宋_GB2312" w:eastAsia="仿宋_GB2312" w:cs="仿宋_GB2312"/>
          <w:b w:val="0"/>
          <w:bCs w:val="0"/>
          <w:sz w:val="32"/>
          <w:szCs w:val="32"/>
          <w:highlight w:val="none"/>
        </w:rPr>
        <w:t>）其他佐证资料；</w:t>
      </w:r>
    </w:p>
    <w:p>
      <w:pPr>
        <w:spacing w:line="560" w:lineRule="exact"/>
        <w:ind w:firstLine="320" w:firstLineChars="1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rPr>
        <w:t>8</w:t>
      </w:r>
      <w:r>
        <w:rPr>
          <w:rFonts w:hint="eastAsia" w:ascii="仿宋_GB2312" w:hAnsi="仿宋_GB2312" w:eastAsia="仿宋_GB2312" w:cs="仿宋_GB2312"/>
          <w:sz w:val="32"/>
          <w:szCs w:val="32"/>
          <w:highlight w:val="none"/>
        </w:rPr>
        <w:t>）其他证明文件；</w:t>
      </w:r>
    </w:p>
    <w:p>
      <w:pPr>
        <w:pStyle w:val="7"/>
        <w:ind w:left="0" w:right="0" w:firstLine="320" w:firstLineChars="100"/>
        <w:jc w:val="left"/>
        <w:rPr>
          <w:highlight w:val="none"/>
        </w:rPr>
      </w:pPr>
      <w:r>
        <w:rPr>
          <w:rFonts w:hint="eastAsia" w:ascii="仿宋_GB2312" w:hAnsi="仿宋_GB2312" w:eastAsia="仿宋_GB2312" w:cs="仿宋_GB2312"/>
          <w:b w:val="0"/>
          <w:bCs w:val="0"/>
          <w:sz w:val="32"/>
          <w:szCs w:val="32"/>
          <w:highlight w:val="none"/>
        </w:rPr>
        <w:t>（</w:t>
      </w:r>
      <w:r>
        <w:rPr>
          <w:rFonts w:hint="default" w:ascii="仿宋_GB2312" w:hAnsi="仿宋_GB2312" w:eastAsia="仿宋_GB2312" w:cs="仿宋_GB2312"/>
          <w:b w:val="0"/>
          <w:bCs w:val="0"/>
          <w:sz w:val="32"/>
          <w:szCs w:val="32"/>
          <w:highlight w:val="none"/>
          <w:lang w:val="en-US"/>
        </w:rPr>
        <w:t>9</w:t>
      </w:r>
      <w:r>
        <w:rPr>
          <w:rFonts w:hint="eastAsia" w:ascii="仿宋_GB2312" w:hAnsi="仿宋_GB2312" w:eastAsia="仿宋_GB2312" w:cs="仿宋_GB2312"/>
          <w:b w:val="0"/>
          <w:bCs w:val="0"/>
          <w:sz w:val="32"/>
          <w:szCs w:val="32"/>
          <w:highlight w:val="none"/>
        </w:rPr>
        <w:t>）竞选保证金缴纳凭证</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注：本次竞选主体不接受自然人报名；提供现场验证身份的资料（法定代表人身份证原件及复印件</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lang w:eastAsia="zh-Hans"/>
        </w:rPr>
        <w:t>公司</w:t>
      </w:r>
      <w:r>
        <w:rPr>
          <w:rFonts w:hint="eastAsia" w:ascii="仿宋_GB2312" w:hAnsi="仿宋_GB2312" w:eastAsia="仿宋_GB2312" w:cs="仿宋_GB2312"/>
          <w:sz w:val="32"/>
          <w:szCs w:val="32"/>
          <w:highlight w:val="none"/>
        </w:rPr>
        <w:t>授权委托书原件、委托代理人身份证原件及复印件、加盖公章的营业执照复印件、竞选保证金缴纳凭证）不予以密封；其他申请文件需密封（申请函、</w:t>
      </w:r>
      <w:r>
        <w:rPr>
          <w:rFonts w:hint="eastAsia" w:ascii="仿宋_GB2312" w:hAnsi="仿宋_GB2312" w:eastAsia="仿宋_GB2312" w:cs="仿宋_GB2312"/>
          <w:sz w:val="32"/>
          <w:szCs w:val="32"/>
          <w:highlight w:val="none"/>
          <w:lang w:eastAsia="zh-Hans"/>
        </w:rPr>
        <w:t>营业执照复印件、法定代表人身份证证明复印件、公司授权委托书复印件、委托代理人身份证复印件、</w:t>
      </w:r>
      <w:r>
        <w:rPr>
          <w:rFonts w:hint="eastAsia" w:ascii="仿宋_GB2312" w:hAnsi="仿宋_GB2312" w:eastAsia="仿宋_GB2312" w:cs="仿宋_GB2312"/>
          <w:sz w:val="32"/>
          <w:szCs w:val="32"/>
          <w:highlight w:val="none"/>
        </w:rPr>
        <w:t>报价响应表、经营规划方案、其他佐证材料、其他证明文件</w:t>
      </w:r>
      <w:r>
        <w:rPr>
          <w:rFonts w:hint="eastAsia" w:ascii="仿宋_GB2312" w:hAnsi="仿宋_GB2312" w:eastAsia="仿宋_GB2312" w:cs="仿宋_GB2312"/>
          <w:sz w:val="32"/>
          <w:szCs w:val="32"/>
          <w:highlight w:val="none"/>
          <w:lang w:eastAsia="zh-Hans"/>
        </w:rPr>
        <w:t>、竞选保证金缴纳凭证复印件</w:t>
      </w:r>
      <w:r>
        <w:rPr>
          <w:rFonts w:hint="eastAsia" w:ascii="仿宋_GB2312" w:hAnsi="仿宋_GB2312" w:eastAsia="仿宋_GB2312" w:cs="仿宋_GB2312"/>
          <w:sz w:val="32"/>
          <w:szCs w:val="32"/>
          <w:highlight w:val="none"/>
        </w:rPr>
        <w:t>等）。所有复印件要加盖公章。</w:t>
      </w:r>
    </w:p>
    <w:p>
      <w:pPr>
        <w:pStyle w:val="7"/>
        <w:rPr>
          <w:highlight w:val="none"/>
        </w:rPr>
      </w:pPr>
      <w:r>
        <w:rPr>
          <w:rFonts w:hint="eastAsia"/>
          <w:highlight w:val="none"/>
        </w:rPr>
        <w:t xml:space="preserve"> </w:t>
      </w:r>
    </w:p>
    <w:p>
      <w:pPr>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六、竞选保证金</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Hans"/>
        </w:rPr>
        <w:t>竞选保证金</w:t>
      </w:r>
      <w:r>
        <w:rPr>
          <w:rFonts w:hint="eastAsia" w:ascii="仿宋_GB2312" w:hAnsi="仿宋_GB2312" w:eastAsia="仿宋_GB2312" w:cs="仿宋_GB2312"/>
          <w:sz w:val="32"/>
          <w:szCs w:val="32"/>
          <w:highlight w:val="none"/>
        </w:rPr>
        <w:t>缴纳</w:t>
      </w:r>
      <w:r>
        <w:rPr>
          <w:rFonts w:hint="eastAsia" w:ascii="仿宋_GB2312" w:hAnsi="仿宋_GB2312" w:eastAsia="仿宋_GB2312" w:cs="仿宋_GB2312"/>
          <w:sz w:val="32"/>
          <w:szCs w:val="32"/>
          <w:highlight w:val="none"/>
          <w:lang w:eastAsia="zh-Hans"/>
        </w:rPr>
        <w:t>：竞选人</w:t>
      </w:r>
      <w:r>
        <w:rPr>
          <w:rFonts w:hint="eastAsia" w:ascii="仿宋_GB2312" w:hAnsi="仿宋_GB2312" w:eastAsia="仿宋_GB2312" w:cs="仿宋_GB2312"/>
          <w:sz w:val="32"/>
          <w:szCs w:val="32"/>
          <w:highlight w:val="none"/>
        </w:rPr>
        <w:t>需</w:t>
      </w:r>
      <w:r>
        <w:rPr>
          <w:rFonts w:hint="eastAsia" w:ascii="仿宋_GB2312" w:hAnsi="仿宋_GB2312" w:eastAsia="仿宋_GB2312" w:cs="仿宋_GB2312"/>
          <w:sz w:val="32"/>
          <w:szCs w:val="32"/>
          <w:highlight w:val="none"/>
          <w:lang w:eastAsia="zh-Hans"/>
        </w:rPr>
        <w:t>以银行转账汇款形式支付竞选保证金</w:t>
      </w:r>
      <w:r>
        <w:rPr>
          <w:rFonts w:hint="eastAsia" w:ascii="仿宋_GB2312" w:hAnsi="仿宋_GB2312" w:eastAsia="仿宋_GB2312" w:cs="仿宋_GB2312"/>
          <w:sz w:val="32"/>
          <w:szCs w:val="32"/>
          <w:highlight w:val="none"/>
        </w:rPr>
        <w:t>80</w:t>
      </w:r>
      <w:r>
        <w:rPr>
          <w:rFonts w:hint="eastAsia" w:ascii="仿宋_GB2312" w:hAnsi="仿宋_GB2312" w:eastAsia="仿宋_GB2312" w:cs="仿宋_GB2312"/>
          <w:sz w:val="32"/>
          <w:szCs w:val="32"/>
          <w:highlight w:val="none"/>
          <w:lang w:eastAsia="zh-Hans"/>
        </w:rPr>
        <w:t>万元至我司账户（202</w:t>
      </w:r>
      <w:r>
        <w:rPr>
          <w:rFonts w:ascii="仿宋_GB2312" w:hAnsi="仿宋_GB2312" w:eastAsia="仿宋_GB2312" w:cs="仿宋_GB2312"/>
          <w:sz w:val="32"/>
          <w:szCs w:val="32"/>
          <w:highlight w:val="none"/>
          <w:lang w:eastAsia="zh-Hans"/>
        </w:rPr>
        <w:t>1</w:t>
      </w:r>
      <w:r>
        <w:rPr>
          <w:rFonts w:hint="eastAsia" w:ascii="仿宋_GB2312" w:hAnsi="仿宋_GB2312" w:eastAsia="仿宋_GB2312" w:cs="仿宋_GB2312"/>
          <w:sz w:val="32"/>
          <w:szCs w:val="32"/>
          <w:highlight w:val="none"/>
          <w:lang w:eastAsia="zh-Hans"/>
        </w:rPr>
        <w:t>年</w:t>
      </w:r>
      <w:r>
        <w:rPr>
          <w:rFonts w:ascii="仿宋_GB2312" w:hAnsi="仿宋_GB2312" w:eastAsia="仿宋_GB2312" w:cs="仿宋_GB2312"/>
          <w:sz w:val="32"/>
          <w:szCs w:val="32"/>
          <w:highlight w:val="none"/>
          <w:lang w:eastAsia="zh-Hans"/>
        </w:rPr>
        <w:t xml:space="preserve"> 5 </w:t>
      </w:r>
      <w:r>
        <w:rPr>
          <w:rFonts w:hint="eastAsia" w:ascii="仿宋_GB2312" w:hAnsi="仿宋_GB2312" w:eastAsia="仿宋_GB2312" w:cs="仿宋_GB2312"/>
          <w:sz w:val="32"/>
          <w:szCs w:val="32"/>
          <w:highlight w:val="none"/>
          <w:lang w:eastAsia="zh-Hans"/>
        </w:rPr>
        <w:t xml:space="preserve">月 </w:t>
      </w:r>
      <w:r>
        <w:rPr>
          <w:rFonts w:hint="eastAsia" w:ascii="仿宋_GB2312" w:hAnsi="仿宋_GB2312" w:eastAsia="仿宋_GB2312" w:cs="仿宋_GB2312"/>
          <w:sz w:val="32"/>
          <w:szCs w:val="32"/>
          <w:highlight w:val="none"/>
          <w:lang w:val="en-US" w:eastAsia="zh-CN"/>
        </w:rPr>
        <w:t>28</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eastAsia="zh-Hans"/>
        </w:rPr>
        <w:t>日17:00截止，逾期缴纳或未按要求缴纳竞选保证金的，取消竞选资格）；</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③竞选保证金账户如下：</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户名：长沙达美文化传播有限公司</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开户行：建行长沙五一大道支行</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账号：43001500061050000452</w:t>
      </w:r>
    </w:p>
    <w:p>
      <w:pPr>
        <w:spacing w:line="560" w:lineRule="exact"/>
        <w:ind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缴纳保证金请注明：达美公司公交候车亭灯箱招商入围竞选保证金。</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2、竞选保证金退还：</w:t>
      </w:r>
      <w:r>
        <w:rPr>
          <w:rFonts w:hint="eastAsia" w:ascii="仿宋_GB2312" w:hAnsi="仿宋_GB2312" w:eastAsia="仿宋_GB2312" w:cs="仿宋_GB2312"/>
          <w:sz w:val="32"/>
          <w:szCs w:val="32"/>
          <w:highlight w:val="none"/>
          <w:lang w:eastAsia="zh-Hans"/>
        </w:rPr>
        <w:t>如竞选人</w:t>
      </w:r>
      <w:r>
        <w:rPr>
          <w:rFonts w:hint="eastAsia" w:ascii="仿宋_GB2312" w:hAnsi="仿宋_GB2312" w:eastAsia="仿宋_GB2312" w:cs="仿宋_GB2312"/>
          <w:sz w:val="32"/>
          <w:szCs w:val="32"/>
          <w:highlight w:val="none"/>
        </w:rPr>
        <w:t>通过资格入围且在最终评审中</w:t>
      </w:r>
      <w:r>
        <w:rPr>
          <w:rFonts w:hint="eastAsia" w:ascii="仿宋_GB2312" w:hAnsi="仿宋_GB2312" w:eastAsia="仿宋_GB2312" w:cs="仿宋_GB2312"/>
          <w:sz w:val="32"/>
          <w:szCs w:val="32"/>
          <w:highlight w:val="none"/>
          <w:lang w:eastAsia="zh-Hans"/>
        </w:rPr>
        <w:t>中选，其缴纳的竞选保证金可转为</w:t>
      </w:r>
      <w:r>
        <w:rPr>
          <w:rFonts w:hint="eastAsia" w:ascii="仿宋_GB2312" w:hAnsi="仿宋_GB2312" w:eastAsia="仿宋_GB2312" w:cs="仿宋_GB2312"/>
          <w:sz w:val="32"/>
          <w:szCs w:val="32"/>
          <w:highlight w:val="none"/>
        </w:rPr>
        <w:t>履约保证金</w:t>
      </w:r>
      <w:r>
        <w:rPr>
          <w:rFonts w:hint="eastAsia" w:ascii="仿宋_GB2312" w:hAnsi="仿宋_GB2312" w:eastAsia="仿宋_GB2312" w:cs="仿宋_GB2312"/>
          <w:sz w:val="32"/>
          <w:szCs w:val="32"/>
          <w:highlight w:val="none"/>
          <w:lang w:eastAsia="zh-Hans"/>
        </w:rPr>
        <w:t>；如竞选人未</w:t>
      </w:r>
      <w:r>
        <w:rPr>
          <w:rFonts w:hint="eastAsia" w:ascii="仿宋_GB2312" w:hAnsi="仿宋_GB2312" w:eastAsia="仿宋_GB2312" w:cs="仿宋_GB2312"/>
          <w:sz w:val="32"/>
          <w:szCs w:val="32"/>
          <w:highlight w:val="none"/>
        </w:rPr>
        <w:t>取得入围资格，则其缴纳的竞选保证金，将在本次资格入围竞选结束后5个工作日内免息退还。取得入围资格但最终未</w:t>
      </w:r>
      <w:r>
        <w:rPr>
          <w:rFonts w:hint="eastAsia" w:ascii="仿宋_GB2312" w:hAnsi="仿宋_GB2312" w:eastAsia="仿宋_GB2312" w:cs="仿宋_GB2312"/>
          <w:sz w:val="32"/>
          <w:szCs w:val="32"/>
          <w:highlight w:val="none"/>
          <w:lang w:eastAsia="zh-Hans"/>
        </w:rPr>
        <w:t>中选</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Hans"/>
        </w:rPr>
        <w:t>，其缴纳的竞选保证金将在我司</w:t>
      </w:r>
      <w:r>
        <w:rPr>
          <w:rFonts w:hint="eastAsia" w:ascii="仿宋_GB2312" w:hAnsi="仿宋_GB2312" w:eastAsia="仿宋_GB2312" w:cs="仿宋_GB2312"/>
          <w:sz w:val="32"/>
          <w:szCs w:val="32"/>
          <w:highlight w:val="none"/>
        </w:rPr>
        <w:t>发布中选公告</w:t>
      </w:r>
      <w:r>
        <w:rPr>
          <w:rFonts w:hint="eastAsia" w:ascii="仿宋_GB2312" w:hAnsi="仿宋_GB2312" w:eastAsia="仿宋_GB2312" w:cs="仿宋_GB2312"/>
          <w:sz w:val="32"/>
          <w:szCs w:val="32"/>
          <w:highlight w:val="none"/>
          <w:lang w:eastAsia="zh-Hans"/>
        </w:rPr>
        <w:t>后5个工作日内</w:t>
      </w:r>
      <w:r>
        <w:rPr>
          <w:rFonts w:hint="eastAsia" w:ascii="仿宋_GB2312" w:hAnsi="仿宋_GB2312" w:eastAsia="仿宋_GB2312" w:cs="仿宋_GB2312"/>
          <w:sz w:val="32"/>
          <w:szCs w:val="32"/>
          <w:highlight w:val="none"/>
        </w:rPr>
        <w:t>免息</w:t>
      </w:r>
      <w:r>
        <w:rPr>
          <w:rFonts w:hint="eastAsia" w:ascii="仿宋_GB2312" w:hAnsi="仿宋_GB2312" w:eastAsia="仿宋_GB2312" w:cs="仿宋_GB2312"/>
          <w:sz w:val="32"/>
          <w:szCs w:val="32"/>
          <w:highlight w:val="none"/>
          <w:lang w:eastAsia="zh-Hans"/>
        </w:rPr>
        <w:t>退还。但发生下列任何情况时，竞选保证金将被没收：</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1、</w:t>
      </w:r>
      <w:r>
        <w:rPr>
          <w:highlight w:val="none"/>
        </w:rPr>
        <w:fldChar w:fldCharType="begin"/>
      </w:r>
      <w:r>
        <w:rPr>
          <w:highlight w:val="none"/>
        </w:rPr>
        <w:instrText xml:space="preserve"> HYPERLINK "https://baike.baidu.com/item/%E6%8A%95%E6%A0%87%E4%BA%BA" \t "https://baike.baidu.com/item/%E6%8A%95%E6%A0%87%E4%BF%9D%E8%AF%81%E9%87%91/_blank" </w:instrText>
      </w:r>
      <w:r>
        <w:rPr>
          <w:highlight w:val="none"/>
        </w:rPr>
        <w:fldChar w:fldCharType="separate"/>
      </w:r>
      <w:r>
        <w:rPr>
          <w:rFonts w:hint="eastAsia" w:ascii="仿宋_GB2312" w:hAnsi="仿宋_GB2312" w:eastAsia="仿宋_GB2312" w:cs="仿宋_GB2312"/>
          <w:sz w:val="32"/>
          <w:szCs w:val="32"/>
          <w:highlight w:val="none"/>
          <w:lang w:eastAsia="zh-Hans"/>
        </w:rPr>
        <w:t>竞选人</w:t>
      </w:r>
      <w:r>
        <w:rPr>
          <w:rFonts w:hint="eastAsia" w:ascii="仿宋_GB2312" w:hAnsi="仿宋_GB2312" w:eastAsia="仿宋_GB2312" w:cs="仿宋_GB2312"/>
          <w:sz w:val="32"/>
          <w:szCs w:val="32"/>
          <w:highlight w:val="none"/>
          <w:lang w:eastAsia="zh-Hans"/>
        </w:rPr>
        <w:fldChar w:fldCharType="end"/>
      </w:r>
      <w:r>
        <w:rPr>
          <w:rFonts w:hint="eastAsia" w:ascii="仿宋_GB2312" w:hAnsi="仿宋_GB2312" w:eastAsia="仿宋_GB2312" w:cs="仿宋_GB2312"/>
          <w:sz w:val="32"/>
          <w:szCs w:val="32"/>
          <w:highlight w:val="none"/>
          <w:lang w:eastAsia="zh-Hans"/>
        </w:rPr>
        <w:t>在招商报名开始至竞选结束期间无正当理由单方面撤回其竞选或修改招商文件的；</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2、</w:t>
      </w:r>
      <w:r>
        <w:rPr>
          <w:highlight w:val="none"/>
        </w:rPr>
        <w:fldChar w:fldCharType="begin"/>
      </w:r>
      <w:r>
        <w:rPr>
          <w:highlight w:val="none"/>
        </w:rPr>
        <w:instrText xml:space="preserve"> HYPERLINK "https://baike.baidu.com/item/%E4%B8%AD%E6%A0%87%E4%BA%BA" \t "https://baike.baidu.com/item/%E6%8A%95%E6%A0%87%E4%BF%9D%E8%AF%81%E9%87%91/_blank" </w:instrText>
      </w:r>
      <w:r>
        <w:rPr>
          <w:highlight w:val="none"/>
        </w:rPr>
        <w:fldChar w:fldCharType="separate"/>
      </w:r>
      <w:r>
        <w:rPr>
          <w:rFonts w:hint="eastAsia" w:ascii="仿宋_GB2312" w:hAnsi="仿宋_GB2312" w:eastAsia="仿宋_GB2312" w:cs="仿宋_GB2312"/>
          <w:sz w:val="32"/>
          <w:szCs w:val="32"/>
          <w:highlight w:val="none"/>
          <w:lang w:eastAsia="zh-Hans"/>
        </w:rPr>
        <w:t>中选人在取得中选资格后，未在规定期限内签订</w:t>
      </w:r>
      <w:r>
        <w:rPr>
          <w:rFonts w:hint="eastAsia" w:ascii="仿宋_GB2312" w:hAnsi="仿宋_GB2312" w:eastAsia="仿宋_GB2312" w:cs="仿宋_GB2312"/>
          <w:sz w:val="32"/>
          <w:szCs w:val="32"/>
          <w:highlight w:val="none"/>
        </w:rPr>
        <w:t>租赁</w:t>
      </w:r>
      <w:r>
        <w:rPr>
          <w:rFonts w:hint="eastAsia" w:ascii="仿宋_GB2312" w:hAnsi="仿宋_GB2312" w:eastAsia="仿宋_GB2312" w:cs="仿宋_GB2312"/>
          <w:sz w:val="32"/>
          <w:szCs w:val="32"/>
          <w:highlight w:val="none"/>
          <w:lang w:eastAsia="zh-Hans"/>
        </w:rPr>
        <w:t>合同或未按要求缴纳</w:t>
      </w:r>
      <w:r>
        <w:rPr>
          <w:rFonts w:hint="eastAsia" w:ascii="仿宋_GB2312" w:hAnsi="仿宋_GB2312" w:eastAsia="仿宋_GB2312" w:cs="仿宋_GB2312"/>
          <w:sz w:val="32"/>
          <w:szCs w:val="32"/>
          <w:highlight w:val="none"/>
          <w:lang w:eastAsia="zh-Hans"/>
        </w:rPr>
        <w:fldChar w:fldCharType="end"/>
      </w:r>
      <w:r>
        <w:rPr>
          <w:rFonts w:hint="eastAsia" w:ascii="仿宋_GB2312" w:hAnsi="仿宋_GB2312" w:eastAsia="仿宋_GB2312" w:cs="仿宋_GB2312"/>
          <w:sz w:val="32"/>
          <w:szCs w:val="32"/>
          <w:highlight w:val="none"/>
        </w:rPr>
        <w:t>履约保证金</w:t>
      </w:r>
      <w:r>
        <w:rPr>
          <w:rFonts w:hint="eastAsia" w:ascii="仿宋_GB2312" w:hAnsi="仿宋_GB2312" w:eastAsia="仿宋_GB2312" w:cs="仿宋_GB2312"/>
          <w:sz w:val="32"/>
          <w:szCs w:val="32"/>
          <w:highlight w:val="none"/>
          <w:lang w:eastAsia="zh-Hans"/>
        </w:rPr>
        <w:t>；</w:t>
      </w:r>
    </w:p>
    <w:p>
      <w:pPr>
        <w:widowControl/>
        <w:shd w:val="clear" w:color="auto" w:fill="FFFFFF"/>
        <w:spacing w:line="560" w:lineRule="exact"/>
        <w:ind w:firstLine="640" w:firstLineChars="20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sz w:val="32"/>
          <w:szCs w:val="32"/>
          <w:highlight w:val="none"/>
          <w:lang w:eastAsia="zh-Hans"/>
        </w:rPr>
        <w:t>3、主动放弃中选资格的竞选人，竞选保证金不予</w:t>
      </w:r>
      <w:r>
        <w:rPr>
          <w:rFonts w:hint="eastAsia" w:ascii="仿宋_GB2312" w:hAnsi="仿宋_GB2312" w:eastAsia="仿宋_GB2312" w:cs="仿宋_GB2312"/>
          <w:color w:val="000000" w:themeColor="text1"/>
          <w:sz w:val="30"/>
          <w:szCs w:val="30"/>
          <w:highlight w:val="none"/>
          <w14:textFill>
            <w14:solidFill>
              <w14:schemeClr w14:val="tx1"/>
            </w14:solidFill>
          </w14:textFill>
        </w:rPr>
        <w:t>退还；</w:t>
      </w:r>
    </w:p>
    <w:p>
      <w:pPr>
        <w:widowControl/>
        <w:shd w:val="clear" w:color="auto" w:fill="FFFFFF"/>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4、竞选人采用不正当的手段</w:t>
      </w:r>
      <w:r>
        <w:rPr>
          <w:highlight w:val="none"/>
        </w:rPr>
        <w:fldChar w:fldCharType="begin"/>
      </w:r>
      <w:r>
        <w:rPr>
          <w:highlight w:val="none"/>
        </w:rPr>
        <w:instrText xml:space="preserve"> HYPERLINK "https://baike.baidu.com/item/%E4%B8%AD%E6%A0%87" \t "https://baike.baidu.com/item/%E6%8A%95%E6%A0%87%E4%BF%9D%E8%AF%81%E9%87%91/_blank" </w:instrText>
      </w:r>
      <w:r>
        <w:rPr>
          <w:highlight w:val="none"/>
        </w:rPr>
        <w:fldChar w:fldCharType="separate"/>
      </w:r>
      <w:r>
        <w:rPr>
          <w:rFonts w:hint="eastAsia" w:ascii="仿宋_GB2312" w:hAnsi="仿宋_GB2312" w:eastAsia="仿宋_GB2312" w:cs="仿宋_GB2312"/>
          <w:sz w:val="32"/>
          <w:szCs w:val="32"/>
          <w:highlight w:val="none"/>
          <w:lang w:eastAsia="zh-Hans"/>
        </w:rPr>
        <w:t>中标</w:t>
      </w:r>
      <w:r>
        <w:rPr>
          <w:rFonts w:hint="eastAsia" w:ascii="仿宋_GB2312" w:hAnsi="仿宋_GB2312" w:eastAsia="仿宋_GB2312" w:cs="仿宋_GB2312"/>
          <w:sz w:val="32"/>
          <w:szCs w:val="32"/>
          <w:highlight w:val="none"/>
          <w:lang w:eastAsia="zh-Hans"/>
        </w:rPr>
        <w:fldChar w:fldCharType="end"/>
      </w:r>
      <w:r>
        <w:rPr>
          <w:rFonts w:hint="eastAsia" w:ascii="仿宋_GB2312" w:hAnsi="仿宋_GB2312" w:eastAsia="仿宋_GB2312" w:cs="仿宋_GB2312"/>
          <w:sz w:val="32"/>
          <w:szCs w:val="32"/>
          <w:highlight w:val="none"/>
          <w:lang w:eastAsia="zh-Hans"/>
        </w:rPr>
        <w:t>。</w:t>
      </w:r>
    </w:p>
    <w:p>
      <w:pPr>
        <w:pStyle w:val="2"/>
        <w:ind w:firstLine="640"/>
        <w:rPr>
          <w:rFonts w:ascii="仿宋_GB2312" w:hAnsi="仿宋_GB2312" w:eastAsia="仿宋_GB2312" w:cs="仿宋_GB2312"/>
          <w:sz w:val="32"/>
          <w:szCs w:val="32"/>
          <w:highlight w:val="none"/>
          <w:lang w:eastAsia="zh-Hans"/>
        </w:rPr>
      </w:pPr>
    </w:p>
    <w:p>
      <w:pPr>
        <w:spacing w:line="520" w:lineRule="exact"/>
        <w:ind w:firstLine="602" w:firstLineChars="200"/>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七、竞选办法</w:t>
      </w:r>
    </w:p>
    <w:p>
      <w:pPr>
        <w:widowControl/>
        <w:shd w:val="clear" w:color="auto" w:fill="FFFFFF"/>
        <w:spacing w:line="560" w:lineRule="exact"/>
        <w:ind w:firstLine="600" w:firstLineChars="20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（一）</w:t>
      </w:r>
      <w:r>
        <w:rPr>
          <w:rFonts w:hint="eastAsia" w:ascii="仿宋_GB2312" w:hAnsi="仿宋_GB2312" w:eastAsia="仿宋_GB2312" w:cs="仿宋_GB2312"/>
          <w:sz w:val="32"/>
          <w:szCs w:val="32"/>
          <w:highlight w:val="none"/>
          <w:lang w:eastAsia="zh-Hans"/>
        </w:rPr>
        <w:t>本次招商采取竞争性选择的方式在长沙城市发展集团有限公司招采交易平台进行。（地址：长沙市岳麓区枫林三路湘江新区交通枢纽西中心T2栋25楼）</w:t>
      </w:r>
    </w:p>
    <w:p>
      <w:pPr>
        <w:widowControl/>
        <w:shd w:val="clear" w:color="auto" w:fill="FFFFFF"/>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我司将参照评分标准（详见附件</w:t>
      </w:r>
      <w:r>
        <w:rPr>
          <w:rFonts w:ascii="仿宋_GB2312" w:hAnsi="仿宋_GB2312" w:eastAsia="仿宋_GB2312" w:cs="仿宋_GB2312"/>
          <w:sz w:val="32"/>
          <w:szCs w:val="32"/>
          <w:highlight w:val="none"/>
          <w:lang w:eastAsia="zh-Hans"/>
        </w:rPr>
        <w:t>2</w:t>
      </w:r>
      <w:r>
        <w:rPr>
          <w:rFonts w:hint="eastAsia" w:ascii="仿宋_GB2312" w:hAnsi="仿宋_GB2312" w:eastAsia="仿宋_GB2312" w:cs="仿宋_GB2312"/>
          <w:sz w:val="32"/>
          <w:szCs w:val="32"/>
          <w:highlight w:val="none"/>
          <w:lang w:eastAsia="zh-Hans"/>
        </w:rPr>
        <w:t>）对竞选人提交的竞选资料进行现场综合评分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评委人数为5人，业主评委2人，专家评委3人。</w:t>
      </w:r>
      <w:r>
        <w:rPr>
          <w:rFonts w:hint="eastAsia" w:ascii="仿宋_GB2312" w:hAnsi="仿宋_GB2312" w:eastAsia="仿宋_GB2312" w:cs="仿宋_GB2312"/>
          <w:sz w:val="32"/>
          <w:szCs w:val="32"/>
          <w:highlight w:val="none"/>
          <w:lang w:eastAsia="zh-Hans"/>
        </w:rPr>
        <w:t>最终评分按从高到低排序并对外进行公示，公示无异议后排名第一（评分最高）者将成为本次项目中选人。</w:t>
      </w:r>
    </w:p>
    <w:p>
      <w:pPr>
        <w:widowControl/>
        <w:shd w:val="clear" w:color="auto" w:fill="FFFFFF"/>
        <w:spacing w:line="560" w:lineRule="exact"/>
        <w:ind w:firstLine="640" w:firstLineChars="200"/>
        <w:rPr>
          <w:highlight w:val="none"/>
          <w:lang w:eastAsia="zh-Hans"/>
        </w:rPr>
      </w:pPr>
      <w:r>
        <w:rPr>
          <w:rFonts w:hint="eastAsia" w:ascii="仿宋_GB2312" w:hAnsi="仿宋_GB2312" w:eastAsia="仿宋_GB2312" w:cs="仿宋_GB2312"/>
          <w:sz w:val="32"/>
          <w:szCs w:val="32"/>
          <w:highlight w:val="none"/>
          <w:lang w:eastAsia="zh-Hans"/>
        </w:rPr>
        <w:t>如第一名中选人放弃，则按中选候选人名单排序依次确定最终中选人；若所有中选候选人主动放弃中选资格，则本次项目招商竞选取消，择日再进行公开招商，具体时间由我司工作人员另行通知。</w:t>
      </w:r>
    </w:p>
    <w:p>
      <w:pPr>
        <w:widowControl/>
        <w:shd w:val="clear" w:color="auto" w:fill="FFFFFF"/>
        <w:spacing w:line="560" w:lineRule="exact"/>
        <w:ind w:firstLine="480" w:firstLineChars="15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（二）竞选人</w:t>
      </w:r>
      <w:r>
        <w:rPr>
          <w:rFonts w:hint="eastAsia" w:ascii="仿宋_GB2312" w:hAnsi="仿宋_GB2312" w:eastAsia="仿宋_GB2312" w:cs="仿宋_GB2312"/>
          <w:sz w:val="32"/>
          <w:szCs w:val="32"/>
          <w:highlight w:val="none"/>
        </w:rPr>
        <w:t>须</w:t>
      </w:r>
      <w:r>
        <w:rPr>
          <w:rFonts w:hint="eastAsia" w:ascii="仿宋_GB2312" w:hAnsi="仿宋_GB2312" w:eastAsia="仿宋_GB2312" w:cs="仿宋_GB2312"/>
          <w:sz w:val="32"/>
          <w:szCs w:val="32"/>
          <w:highlight w:val="none"/>
          <w:lang w:eastAsia="zh-Hans"/>
        </w:rPr>
        <w:t>无条件响应我司的招商要求与商务条件。</w:t>
      </w:r>
    </w:p>
    <w:p>
      <w:pPr>
        <w:widowControl/>
        <w:shd w:val="clear" w:color="auto" w:fill="FFFFFF"/>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若</w:t>
      </w:r>
      <w:r>
        <w:rPr>
          <w:rFonts w:hint="eastAsia" w:ascii="仿宋_GB2312" w:hAnsi="仿宋_GB2312" w:eastAsia="仿宋_GB2312" w:cs="仿宋_GB2312"/>
          <w:sz w:val="32"/>
          <w:szCs w:val="32"/>
          <w:highlight w:val="none"/>
        </w:rPr>
        <w:t>竞选人</w:t>
      </w:r>
      <w:r>
        <w:rPr>
          <w:rFonts w:hint="eastAsia" w:ascii="仿宋_GB2312" w:hAnsi="仿宋_GB2312" w:eastAsia="仿宋_GB2312" w:cs="仿宋_GB2312"/>
          <w:sz w:val="32"/>
          <w:szCs w:val="32"/>
          <w:highlight w:val="none"/>
          <w:lang w:eastAsia="zh-Hans"/>
        </w:rPr>
        <w:t>在竞选现场提交资料中不响应招商要求和商务条件的，视为取消</w:t>
      </w:r>
      <w:r>
        <w:rPr>
          <w:rFonts w:hint="eastAsia" w:ascii="仿宋_GB2312" w:hAnsi="仿宋_GB2312" w:eastAsia="仿宋_GB2312" w:cs="仿宋_GB2312"/>
          <w:sz w:val="32"/>
          <w:szCs w:val="32"/>
          <w:highlight w:val="none"/>
        </w:rPr>
        <w:t>其</w:t>
      </w:r>
      <w:r>
        <w:rPr>
          <w:rFonts w:hint="eastAsia" w:ascii="仿宋_GB2312" w:hAnsi="仿宋_GB2312" w:eastAsia="仿宋_GB2312" w:cs="仿宋_GB2312"/>
          <w:sz w:val="32"/>
          <w:szCs w:val="32"/>
          <w:highlight w:val="none"/>
          <w:lang w:eastAsia="zh-Hans"/>
        </w:rPr>
        <w:t>竞选资格；</w:t>
      </w:r>
    </w:p>
    <w:p>
      <w:pPr>
        <w:widowControl/>
        <w:shd w:val="clear" w:color="auto" w:fill="FFFFFF"/>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现场资料审核</w:t>
      </w:r>
      <w:r>
        <w:rPr>
          <w:rFonts w:hint="eastAsia" w:ascii="仿宋_GB2312" w:hAnsi="仿宋_GB2312" w:eastAsia="仿宋_GB2312" w:cs="仿宋_GB2312"/>
          <w:sz w:val="32"/>
          <w:szCs w:val="32"/>
          <w:highlight w:val="none"/>
        </w:rPr>
        <w:t>只有一家</w:t>
      </w:r>
      <w:r>
        <w:rPr>
          <w:rFonts w:hint="eastAsia" w:ascii="仿宋_GB2312" w:hAnsi="仿宋_GB2312" w:eastAsia="仿宋_GB2312" w:cs="仿宋_GB2312"/>
          <w:sz w:val="32"/>
          <w:szCs w:val="32"/>
          <w:highlight w:val="none"/>
          <w:lang w:eastAsia="zh-Hans"/>
        </w:rPr>
        <w:t>符合本项目招商文件要求的，择日再进行单一性谈判，具体时间由我司工作人员另行通知。原则上单一性谈判成交商务条件不低于竞选人在竞选现场提交的</w:t>
      </w:r>
      <w:r>
        <w:rPr>
          <w:rFonts w:hint="eastAsia" w:ascii="仿宋_GB2312" w:hAnsi="仿宋_GB2312" w:eastAsia="仿宋_GB2312" w:cs="仿宋_GB2312"/>
          <w:sz w:val="32"/>
          <w:szCs w:val="32"/>
          <w:highlight w:val="none"/>
        </w:rPr>
        <w:t>竞选</w:t>
      </w:r>
      <w:r>
        <w:rPr>
          <w:rFonts w:hint="eastAsia" w:ascii="仿宋_GB2312" w:hAnsi="仿宋_GB2312" w:eastAsia="仿宋_GB2312" w:cs="仿宋_GB2312"/>
          <w:sz w:val="32"/>
          <w:szCs w:val="32"/>
          <w:highlight w:val="none"/>
          <w:lang w:eastAsia="zh-Hans"/>
        </w:rPr>
        <w:t>文件中符合招商要求的商务条件。如</w:t>
      </w:r>
      <w:r>
        <w:rPr>
          <w:rFonts w:hint="eastAsia" w:ascii="仿宋_GB2312" w:hAnsi="仿宋_GB2312" w:eastAsia="仿宋_GB2312" w:cs="仿宋_GB2312"/>
          <w:sz w:val="32"/>
          <w:szCs w:val="32"/>
          <w:highlight w:val="none"/>
        </w:rPr>
        <w:t>竞选人</w:t>
      </w:r>
      <w:r>
        <w:rPr>
          <w:rFonts w:hint="eastAsia" w:ascii="仿宋_GB2312" w:hAnsi="仿宋_GB2312" w:eastAsia="仿宋_GB2312" w:cs="仿宋_GB2312"/>
          <w:sz w:val="32"/>
          <w:szCs w:val="32"/>
          <w:highlight w:val="none"/>
          <w:lang w:eastAsia="zh-Hans"/>
        </w:rPr>
        <w:t>在单一性谈判过程中不接受</w:t>
      </w:r>
      <w:r>
        <w:rPr>
          <w:rFonts w:hint="eastAsia" w:ascii="仿宋_GB2312" w:hAnsi="仿宋_GB2312" w:eastAsia="仿宋_GB2312" w:cs="仿宋_GB2312"/>
          <w:sz w:val="32"/>
          <w:szCs w:val="32"/>
          <w:highlight w:val="none"/>
        </w:rPr>
        <w:t>已提交竞选</w:t>
      </w:r>
      <w:r>
        <w:rPr>
          <w:rFonts w:hint="eastAsia" w:ascii="仿宋_GB2312" w:hAnsi="仿宋_GB2312" w:eastAsia="仿宋_GB2312" w:cs="仿宋_GB2312"/>
          <w:sz w:val="32"/>
          <w:szCs w:val="32"/>
          <w:highlight w:val="none"/>
          <w:lang w:eastAsia="zh-Hans"/>
        </w:rPr>
        <w:t>文件的商务条件，视为主动放弃竞选资格，该竞选人的竞选保证金不予退还</w:t>
      </w:r>
      <w:r>
        <w:rPr>
          <w:rFonts w:hint="eastAsia" w:ascii="仿宋_GB2312" w:hAnsi="仿宋_GB2312" w:eastAsia="仿宋_GB2312" w:cs="仿宋_GB2312"/>
          <w:sz w:val="32"/>
          <w:szCs w:val="32"/>
          <w:highlight w:val="none"/>
        </w:rPr>
        <w:t>。</w:t>
      </w:r>
    </w:p>
    <w:p>
      <w:pPr>
        <w:widowControl/>
        <w:shd w:val="clear" w:color="auto" w:fill="FFFFFF"/>
        <w:spacing w:line="560" w:lineRule="exact"/>
        <w:ind w:firstLine="640" w:firstLineChars="200"/>
        <w:rPr>
          <w:highlight w:val="none"/>
        </w:rPr>
      </w:pPr>
      <w:r>
        <w:rPr>
          <w:rFonts w:hint="eastAsia" w:ascii="仿宋_GB2312" w:hAnsi="仿宋_GB2312" w:eastAsia="仿宋_GB2312" w:cs="仿宋_GB2312"/>
          <w:sz w:val="32"/>
          <w:szCs w:val="32"/>
          <w:highlight w:val="none"/>
          <w:lang w:eastAsia="zh-Hans"/>
        </w:rPr>
        <w:t>（三）综合评选后，我司将</w:t>
      </w:r>
      <w:r>
        <w:rPr>
          <w:rFonts w:hint="eastAsia" w:ascii="仿宋_GB2312" w:hAnsi="仿宋_GB2312" w:eastAsia="仿宋_GB2312" w:cs="仿宋_GB2312"/>
          <w:sz w:val="32"/>
          <w:szCs w:val="32"/>
          <w:highlight w:val="none"/>
        </w:rPr>
        <w:t>公示</w:t>
      </w:r>
      <w:r>
        <w:rPr>
          <w:rFonts w:hint="eastAsia" w:ascii="仿宋_GB2312" w:hAnsi="仿宋_GB2312" w:eastAsia="仿宋_GB2312" w:cs="仿宋_GB2312"/>
          <w:sz w:val="32"/>
          <w:szCs w:val="32"/>
          <w:highlight w:val="none"/>
          <w:lang w:eastAsia="zh-Hans"/>
        </w:rPr>
        <w:t xml:space="preserve">竞选结果。 </w:t>
      </w:r>
    </w:p>
    <w:p>
      <w:pPr>
        <w:pStyle w:val="2"/>
        <w:ind w:firstLine="480"/>
        <w:rPr>
          <w:highlight w:val="none"/>
        </w:rPr>
      </w:pPr>
    </w:p>
    <w:p>
      <w:pPr>
        <w:pStyle w:val="2"/>
        <w:ind w:firstLine="480"/>
        <w:rPr>
          <w:highlight w:val="none"/>
          <w:lang w:eastAsia="zh-Hans"/>
        </w:rPr>
      </w:pPr>
    </w:p>
    <w:p>
      <w:pPr>
        <w:pStyle w:val="6"/>
        <w:ind w:firstLine="602"/>
        <w:rPr>
          <w:rFonts w:ascii="仿宋_GB2312" w:hAnsi="仿宋_GB2312" w:eastAsia="仿宋_GB2312" w:cs="仿宋_GB2312"/>
          <w:b/>
          <w:sz w:val="30"/>
          <w:szCs w:val="30"/>
          <w:highlight w:val="none"/>
        </w:rPr>
      </w:pPr>
      <w:r>
        <w:rPr>
          <w:rFonts w:hint="eastAsia" w:ascii="仿宋_GB2312" w:hAnsi="仿宋_GB2312" w:eastAsia="仿宋_GB2312" w:cs="仿宋_GB2312"/>
          <w:b/>
          <w:sz w:val="30"/>
          <w:szCs w:val="30"/>
          <w:highlight w:val="none"/>
        </w:rPr>
        <w:t>八、竞选程序</w:t>
      </w:r>
    </w:p>
    <w:p>
      <w:pPr>
        <w:widowControl/>
        <w:shd w:val="clear" w:color="auto" w:fill="FFFFFF"/>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Hans"/>
        </w:rPr>
        <w:t>竞选人请携带已编制的资料在规定的时间内签到</w:t>
      </w:r>
      <w:r>
        <w:rPr>
          <w:rFonts w:hint="eastAsia" w:ascii="仿宋_GB2312" w:hAnsi="仿宋_GB2312" w:eastAsia="仿宋_GB2312" w:cs="仿宋_GB2312"/>
          <w:sz w:val="32"/>
          <w:szCs w:val="32"/>
          <w:highlight w:val="none"/>
        </w:rPr>
        <w:t>，逾期送达的或者未送达指定地点的或未按要求密封的竞选文件，招选人不予受理；</w:t>
      </w:r>
    </w:p>
    <w:p>
      <w:pPr>
        <w:widowControl/>
        <w:shd w:val="clear" w:color="auto" w:fill="FFFFFF"/>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2、由</w:t>
      </w:r>
      <w:r>
        <w:rPr>
          <w:rFonts w:hint="eastAsia" w:ascii="仿宋_GB2312" w:hAnsi="仿宋_GB2312" w:eastAsia="仿宋_GB2312" w:cs="仿宋_GB2312"/>
          <w:sz w:val="32"/>
          <w:szCs w:val="32"/>
          <w:highlight w:val="none"/>
          <w:lang w:val="en-US" w:eastAsia="zh-CN"/>
        </w:rPr>
        <w:t>评委</w:t>
      </w:r>
      <w:r>
        <w:rPr>
          <w:rFonts w:hint="eastAsia" w:ascii="仿宋_GB2312" w:hAnsi="仿宋_GB2312" w:eastAsia="仿宋_GB2312" w:cs="仿宋_GB2312"/>
          <w:sz w:val="32"/>
          <w:szCs w:val="32"/>
          <w:highlight w:val="none"/>
          <w:lang w:eastAsia="zh-Hans"/>
        </w:rPr>
        <w:t>对竞选人身份进行核对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监委进行监督</w:t>
      </w:r>
      <w:r>
        <w:rPr>
          <w:rFonts w:hint="eastAsia" w:ascii="仿宋_GB2312" w:hAnsi="仿宋_GB2312" w:eastAsia="仿宋_GB2312" w:cs="仿宋_GB2312"/>
          <w:sz w:val="32"/>
          <w:szCs w:val="32"/>
          <w:highlight w:val="none"/>
          <w:lang w:eastAsia="zh-Hans"/>
        </w:rPr>
        <w:t>；</w:t>
      </w:r>
    </w:p>
    <w:p>
      <w:pPr>
        <w:widowControl/>
        <w:shd w:val="clear" w:color="auto" w:fill="FFFFFF"/>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3、评审环节：将密封后的</w:t>
      </w:r>
      <w:r>
        <w:rPr>
          <w:rFonts w:hint="eastAsia" w:ascii="仿宋_GB2312" w:hAnsi="仿宋_GB2312" w:eastAsia="仿宋_GB2312" w:cs="仿宋_GB2312"/>
          <w:sz w:val="32"/>
          <w:szCs w:val="32"/>
          <w:highlight w:val="none"/>
        </w:rPr>
        <w:t>申请文件</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竞选资料</w:t>
      </w:r>
      <w:r>
        <w:rPr>
          <w:rFonts w:hint="eastAsia" w:ascii="仿宋_GB2312" w:hAnsi="仿宋_GB2312" w:eastAsia="仿宋_GB2312" w:cs="仿宋_GB2312"/>
          <w:sz w:val="32"/>
          <w:szCs w:val="32"/>
          <w:highlight w:val="none"/>
          <w:lang w:eastAsia="zh-Hans"/>
        </w:rPr>
        <w:t>直接交主持人现场拆封后，将</w:t>
      </w:r>
      <w:r>
        <w:rPr>
          <w:rFonts w:hint="eastAsia" w:ascii="仿宋_GB2312" w:hAnsi="仿宋_GB2312" w:eastAsia="仿宋_GB2312" w:cs="仿宋_GB2312"/>
          <w:sz w:val="32"/>
          <w:szCs w:val="32"/>
          <w:highlight w:val="none"/>
        </w:rPr>
        <w:t>申请</w:t>
      </w:r>
      <w:r>
        <w:rPr>
          <w:rFonts w:hint="eastAsia" w:ascii="仿宋_GB2312" w:hAnsi="仿宋_GB2312" w:eastAsia="仿宋_GB2312" w:cs="仿宋_GB2312"/>
          <w:sz w:val="32"/>
          <w:szCs w:val="32"/>
          <w:highlight w:val="none"/>
          <w:lang w:eastAsia="zh-Hans"/>
        </w:rPr>
        <w:t>文件放入评审室交由评审</w:t>
      </w:r>
      <w:r>
        <w:rPr>
          <w:rFonts w:hint="eastAsia" w:ascii="仿宋_GB2312" w:hAnsi="仿宋_GB2312" w:eastAsia="仿宋_GB2312" w:cs="仿宋_GB2312"/>
          <w:sz w:val="32"/>
          <w:szCs w:val="32"/>
          <w:highlight w:val="none"/>
        </w:rPr>
        <w:t>小组</w:t>
      </w:r>
      <w:r>
        <w:rPr>
          <w:rFonts w:hint="eastAsia" w:ascii="仿宋_GB2312" w:hAnsi="仿宋_GB2312" w:eastAsia="仿宋_GB2312" w:cs="仿宋_GB2312"/>
          <w:sz w:val="32"/>
          <w:szCs w:val="32"/>
          <w:highlight w:val="none"/>
          <w:lang w:eastAsia="zh-Hans"/>
        </w:rPr>
        <w:t>进行评审（竞选人需按照要求提交</w:t>
      </w:r>
      <w:r>
        <w:rPr>
          <w:rFonts w:hint="eastAsia" w:ascii="仿宋_GB2312" w:hAnsi="仿宋_GB2312" w:eastAsia="仿宋_GB2312" w:cs="仿宋_GB2312"/>
          <w:sz w:val="32"/>
          <w:szCs w:val="32"/>
          <w:highlight w:val="none"/>
        </w:rPr>
        <w:t>申请文件</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竞选资料</w:t>
      </w:r>
      <w:r>
        <w:rPr>
          <w:rFonts w:hint="eastAsia" w:ascii="仿宋_GB2312" w:hAnsi="仿宋_GB2312" w:eastAsia="仿宋_GB2312" w:cs="仿宋_GB2312"/>
          <w:sz w:val="32"/>
          <w:szCs w:val="32"/>
          <w:highlight w:val="none"/>
          <w:lang w:eastAsia="zh-Hans"/>
        </w:rPr>
        <w:t>，对于竞选资料或证明文件不全的竞选人，经评审委员会评审确认后有权现场取消竞选资格，包括不限于相关评分要求中的资质证明、佐证材料等。）；</w:t>
      </w:r>
    </w:p>
    <w:p>
      <w:pPr>
        <w:widowControl/>
        <w:shd w:val="clear" w:color="auto" w:fill="FFFFFF"/>
        <w:spacing w:line="560" w:lineRule="exact"/>
        <w:ind w:firstLine="640" w:firstLineChars="200"/>
        <w:rPr>
          <w:rFonts w:ascii="仿宋_GB2312" w:hAnsi="仿宋_GB2312" w:eastAsia="仿宋_GB2312" w:cs="仿宋_GB2312"/>
          <w:sz w:val="32"/>
          <w:szCs w:val="32"/>
          <w:highlight w:val="none"/>
          <w:lang w:eastAsia="zh-Hans"/>
        </w:rPr>
      </w:pPr>
      <w:r>
        <w:rPr>
          <w:rFonts w:ascii="仿宋_GB2312" w:hAnsi="仿宋_GB2312" w:eastAsia="仿宋_GB2312" w:cs="仿宋_GB2312"/>
          <w:sz w:val="32"/>
          <w:szCs w:val="32"/>
          <w:highlight w:val="none"/>
          <w:lang w:eastAsia="zh-Hans"/>
        </w:rPr>
        <w:t>4</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评审小组</w:t>
      </w:r>
      <w:r>
        <w:rPr>
          <w:rFonts w:hint="eastAsia" w:ascii="仿宋_GB2312" w:hAnsi="仿宋_GB2312" w:eastAsia="仿宋_GB2312" w:cs="仿宋_GB2312"/>
          <w:sz w:val="32"/>
          <w:szCs w:val="32"/>
          <w:highlight w:val="none"/>
          <w:lang w:eastAsia="zh-Hans"/>
        </w:rPr>
        <w:t>就竞选人提交的竞选资料进行评分，本次招商竞选过程中综合评选第一（分数最高）的竞选人为第一中选人。</w:t>
      </w:r>
    </w:p>
    <w:p>
      <w:pPr>
        <w:widowControl/>
        <w:shd w:val="clear" w:color="auto" w:fill="FFFFFF"/>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02" w:firstLineChars="200"/>
        <w:rPr>
          <w:rFonts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九、竞选结果</w:t>
      </w:r>
    </w:p>
    <w:p>
      <w:pPr>
        <w:widowControl/>
        <w:shd w:val="clear" w:color="auto" w:fill="FFFFFF"/>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公司通过集团官网</w:t>
      </w:r>
      <w:r>
        <w:rPr>
          <w:rFonts w:hint="eastAsia" w:ascii="仿宋_GB2312" w:hAnsi="仿宋_GB2312" w:eastAsia="仿宋_GB2312" w:cs="仿宋_GB2312"/>
          <w:sz w:val="32"/>
          <w:szCs w:val="32"/>
          <w:highlight w:val="none"/>
        </w:rPr>
        <w:t>及招采平台等</w:t>
      </w:r>
      <w:r>
        <w:rPr>
          <w:rFonts w:hint="eastAsia" w:ascii="仿宋_GB2312" w:hAnsi="仿宋_GB2312" w:eastAsia="仿宋_GB2312" w:cs="仿宋_GB2312"/>
          <w:sz w:val="32"/>
          <w:szCs w:val="32"/>
          <w:highlight w:val="none"/>
          <w:lang w:eastAsia="zh-Hans"/>
        </w:rPr>
        <w:t>方式予以对外进行公示，公示期为</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Hans"/>
        </w:rPr>
        <w:t>个工作日，公示无异议后，中选单位需前往长沙达美文化传播有限公司市场拓展部提交营业执照、开户许可证、办理供应商入库等相关手续。</w:t>
      </w:r>
      <w:r>
        <w:rPr>
          <w:rFonts w:hint="eastAsia" w:ascii="仿宋_GB2312" w:hAnsi="仿宋_GB2312" w:eastAsia="仿宋_GB2312" w:cs="仿宋_GB2312"/>
          <w:sz w:val="32"/>
          <w:szCs w:val="32"/>
          <w:highlight w:val="none"/>
        </w:rPr>
        <w:t>原则上中选结果公示后的7日之内签订合同。</w:t>
      </w:r>
    </w:p>
    <w:p>
      <w:pPr>
        <w:pStyle w:val="2"/>
        <w:ind w:firstLine="600"/>
        <w:rPr>
          <w:rFonts w:ascii="仿宋_GB2312" w:hAnsi="仿宋_GB2312" w:eastAsia="仿宋_GB2312" w:cs="仿宋_GB2312"/>
          <w:sz w:val="30"/>
          <w:szCs w:val="30"/>
          <w:highlight w:val="none"/>
        </w:rPr>
      </w:pPr>
    </w:p>
    <w:p>
      <w:pPr>
        <w:spacing w:line="560" w:lineRule="exact"/>
        <w:ind w:firstLine="602" w:firstLineChars="200"/>
        <w:rPr>
          <w:rFonts w:ascii="仿宋_GB2312" w:hAnsi="仿宋_GB2312" w:eastAsia="仿宋_GB2312" w:cs="仿宋_GB2312"/>
          <w:b/>
          <w:sz w:val="30"/>
          <w:szCs w:val="30"/>
          <w:highlight w:val="none"/>
        </w:rPr>
      </w:pPr>
      <w:r>
        <w:rPr>
          <w:rFonts w:hint="eastAsia" w:ascii="仿宋_GB2312" w:hAnsi="仿宋_GB2312" w:eastAsia="仿宋_GB2312" w:cs="仿宋_GB2312"/>
          <w:b/>
          <w:sz w:val="30"/>
          <w:szCs w:val="30"/>
          <w:highlight w:val="none"/>
        </w:rPr>
        <w:t>十、竞选时间及地点</w:t>
      </w:r>
    </w:p>
    <w:p>
      <w:pPr>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时间：20</w:t>
      </w:r>
      <w:r>
        <w:rPr>
          <w:rFonts w:ascii="仿宋_GB2312" w:hAnsi="仿宋_GB2312" w:eastAsia="仿宋_GB2312" w:cs="仿宋_GB2312"/>
          <w:sz w:val="30"/>
          <w:szCs w:val="30"/>
          <w:highlight w:val="none"/>
        </w:rPr>
        <w:t>21</w:t>
      </w:r>
      <w:r>
        <w:rPr>
          <w:rFonts w:hint="eastAsia" w:ascii="仿宋_GB2312" w:hAnsi="仿宋_GB2312" w:eastAsia="仿宋_GB2312" w:cs="仿宋_GB2312"/>
          <w:sz w:val="30"/>
          <w:szCs w:val="30"/>
          <w:highlight w:val="none"/>
        </w:rPr>
        <w:t>年</w:t>
      </w:r>
      <w:r>
        <w:rPr>
          <w:rFonts w:ascii="仿宋_GB2312" w:hAnsi="仿宋_GB2312" w:eastAsia="仿宋_GB2312" w:cs="仿宋_GB2312"/>
          <w:sz w:val="30"/>
          <w:szCs w:val="30"/>
          <w:highlight w:val="none"/>
        </w:rPr>
        <w:t xml:space="preserve"> 6 </w:t>
      </w:r>
      <w:r>
        <w:rPr>
          <w:rFonts w:hint="eastAsia" w:ascii="仿宋_GB2312" w:hAnsi="仿宋_GB2312" w:eastAsia="仿宋_GB2312" w:cs="仿宋_GB2312"/>
          <w:sz w:val="30"/>
          <w:szCs w:val="30"/>
          <w:highlight w:val="none"/>
        </w:rPr>
        <w:t>月</w:t>
      </w:r>
      <w:r>
        <w:rPr>
          <w:rFonts w:ascii="仿宋_GB2312" w:hAnsi="仿宋_GB2312" w:eastAsia="仿宋_GB2312" w:cs="仿宋_GB2312"/>
          <w:sz w:val="30"/>
          <w:szCs w:val="30"/>
          <w:highlight w:val="none"/>
        </w:rPr>
        <w:t xml:space="preserve"> 4  </w:t>
      </w:r>
      <w:r>
        <w:rPr>
          <w:rFonts w:hint="eastAsia" w:ascii="仿宋_GB2312" w:hAnsi="仿宋_GB2312" w:eastAsia="仿宋_GB2312" w:cs="仿宋_GB2312"/>
          <w:sz w:val="30"/>
          <w:szCs w:val="30"/>
          <w:highlight w:val="none"/>
        </w:rPr>
        <w:t>日</w:t>
      </w:r>
      <w:r>
        <w:rPr>
          <w:rFonts w:ascii="仿宋_GB2312" w:hAnsi="仿宋_GB2312" w:eastAsia="仿宋_GB2312" w:cs="仿宋_GB2312"/>
          <w:sz w:val="30"/>
          <w:szCs w:val="30"/>
          <w:highlight w:val="none"/>
        </w:rPr>
        <w:t>09</w:t>
      </w:r>
      <w:r>
        <w:rPr>
          <w:rFonts w:hint="eastAsia" w:ascii="仿宋_GB2312" w:hAnsi="仿宋_GB2312" w:eastAsia="仿宋_GB2312" w:cs="仿宋_GB2312"/>
          <w:sz w:val="30"/>
          <w:szCs w:val="30"/>
          <w:highlight w:val="none"/>
          <w:lang w:eastAsia="zh-Hans"/>
        </w:rPr>
        <w:t>：</w:t>
      </w:r>
      <w:r>
        <w:rPr>
          <w:rFonts w:hint="eastAsia" w:ascii="仿宋_GB2312" w:hAnsi="仿宋_GB2312" w:eastAsia="仿宋_GB2312" w:cs="仿宋_GB2312"/>
          <w:sz w:val="30"/>
          <w:szCs w:val="30"/>
          <w:highlight w:val="none"/>
          <w:lang w:val="en-US" w:eastAsia="zh-CN"/>
        </w:rPr>
        <w:t>3</w:t>
      </w:r>
      <w:r>
        <w:rPr>
          <w:rFonts w:ascii="仿宋_GB2312" w:hAnsi="仿宋_GB2312" w:eastAsia="仿宋_GB2312" w:cs="仿宋_GB2312"/>
          <w:sz w:val="30"/>
          <w:szCs w:val="30"/>
          <w:highlight w:val="none"/>
          <w:lang w:eastAsia="zh-Hans"/>
        </w:rPr>
        <w:t>0</w:t>
      </w:r>
      <w:r>
        <w:rPr>
          <w:rFonts w:hint="eastAsia" w:ascii="仿宋_GB2312" w:hAnsi="仿宋_GB2312" w:eastAsia="仿宋_GB2312" w:cs="仿宋_GB2312"/>
          <w:sz w:val="30"/>
          <w:szCs w:val="30"/>
          <w:highlight w:val="none"/>
        </w:rPr>
        <w:t xml:space="preserve"> （</w:t>
      </w:r>
      <w:r>
        <w:rPr>
          <w:rFonts w:hint="eastAsia" w:ascii="仿宋_GB2312" w:hAnsi="仿宋_GB2312" w:eastAsia="仿宋_GB2312" w:cs="仿宋_GB2312"/>
          <w:b/>
          <w:sz w:val="30"/>
          <w:szCs w:val="30"/>
          <w:highlight w:val="none"/>
          <w:u w:val="single"/>
        </w:rPr>
        <w:t>暂定，以最终招采平台的通知时间为准，我司将对报名竞选人予以提前通知。</w:t>
      </w:r>
      <w:r>
        <w:rPr>
          <w:rFonts w:hint="eastAsia" w:ascii="仿宋_GB2312" w:hAnsi="仿宋_GB2312" w:eastAsia="仿宋_GB2312" w:cs="仿宋_GB2312"/>
          <w:sz w:val="30"/>
          <w:szCs w:val="30"/>
          <w:highlight w:val="none"/>
        </w:rPr>
        <w:t>）</w:t>
      </w:r>
    </w:p>
    <w:p>
      <w:pPr>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地点：长沙市岳麓区枫林三路交通枢纽西中心T2栋25楼长沙城市发展集团有限公司招采交易平台。</w:t>
      </w:r>
    </w:p>
    <w:p>
      <w:pPr>
        <w:spacing w:line="560" w:lineRule="exact"/>
        <w:ind w:firstLine="301" w:firstLineChars="100"/>
        <w:rPr>
          <w:rFonts w:ascii="仿宋_GB2312" w:hAnsi="仿宋_GB2312" w:eastAsia="仿宋_GB2312" w:cs="仿宋_GB2312"/>
          <w:b/>
          <w:sz w:val="30"/>
          <w:szCs w:val="30"/>
          <w:highlight w:val="none"/>
        </w:rPr>
      </w:pPr>
      <w:r>
        <w:rPr>
          <w:rFonts w:hint="eastAsia" w:ascii="仿宋_GB2312" w:hAnsi="仿宋_GB2312" w:eastAsia="仿宋_GB2312" w:cs="仿宋_GB2312"/>
          <w:b/>
          <w:sz w:val="30"/>
          <w:szCs w:val="30"/>
          <w:highlight w:val="none"/>
        </w:rPr>
        <w:t>（特别说明：竞选人需提前15分钟进入会场进行签到，超过</w:t>
      </w:r>
      <w:r>
        <w:rPr>
          <w:rFonts w:hint="eastAsia" w:ascii="仿宋_GB2312" w:hAnsi="仿宋_GB2312" w:eastAsia="仿宋_GB2312" w:cs="仿宋_GB2312"/>
          <w:b/>
          <w:sz w:val="30"/>
          <w:szCs w:val="30"/>
          <w:highlight w:val="none"/>
          <w:u w:val="single"/>
        </w:rPr>
        <w:t xml:space="preserve"> 14:00</w:t>
      </w:r>
      <w:r>
        <w:rPr>
          <w:rFonts w:hint="eastAsia" w:ascii="仿宋_GB2312" w:hAnsi="仿宋_GB2312" w:eastAsia="仿宋_GB2312" w:cs="仿宋_GB2312"/>
          <w:b/>
          <w:sz w:val="30"/>
          <w:szCs w:val="30"/>
          <w:highlight w:val="none"/>
        </w:rPr>
        <w:t xml:space="preserve">未到达竞选现场的，视为竞选人放弃竞选资格不再参与本次竞选）  </w:t>
      </w:r>
    </w:p>
    <w:p>
      <w:pPr>
        <w:spacing w:line="560" w:lineRule="exact"/>
        <w:ind w:firstLine="300" w:firstLineChars="1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                           </w:t>
      </w:r>
    </w:p>
    <w:p>
      <w:pPr>
        <w:snapToGrid w:val="0"/>
        <w:spacing w:line="560" w:lineRule="exact"/>
        <w:ind w:firstLine="602" w:firstLineChars="200"/>
        <w:rPr>
          <w:rFonts w:ascii="仿宋_GB2312" w:hAnsi="仿宋_GB2312" w:eastAsia="仿宋_GB2312" w:cs="仿宋_GB2312"/>
          <w:b/>
          <w:sz w:val="30"/>
          <w:szCs w:val="30"/>
          <w:highlight w:val="none"/>
        </w:rPr>
      </w:pPr>
      <w:r>
        <w:rPr>
          <w:rFonts w:hint="eastAsia" w:ascii="仿宋_GB2312" w:hAnsi="仿宋_GB2312" w:eastAsia="仿宋_GB2312" w:cs="仿宋_GB2312"/>
          <w:b/>
          <w:sz w:val="30"/>
          <w:szCs w:val="30"/>
          <w:highlight w:val="none"/>
        </w:rPr>
        <w:t>十一、联系方式</w:t>
      </w:r>
    </w:p>
    <w:p>
      <w:pPr>
        <w:snapToGrid w:val="0"/>
        <w:spacing w:line="560" w:lineRule="exact"/>
        <w:ind w:firstLine="600" w:firstLineChars="200"/>
        <w:rPr>
          <w:rFonts w:ascii="仿宋_GB2312" w:hAnsi="仿宋_GB2312" w:eastAsia="仿宋_GB2312" w:cs="仿宋_GB2312"/>
          <w:bCs/>
          <w:sz w:val="30"/>
          <w:szCs w:val="30"/>
          <w:highlight w:val="none"/>
          <w:lang w:eastAsia="zh-Hans"/>
        </w:rPr>
      </w:pPr>
      <w:r>
        <w:rPr>
          <w:rFonts w:hint="eastAsia" w:ascii="仿宋_GB2312" w:hAnsi="仿宋_GB2312" w:eastAsia="仿宋_GB2312" w:cs="仿宋_GB2312"/>
          <w:bCs/>
          <w:sz w:val="30"/>
          <w:szCs w:val="30"/>
          <w:highlight w:val="none"/>
        </w:rPr>
        <w:t>1、联系人及联系方式：</w:t>
      </w:r>
      <w:r>
        <w:rPr>
          <w:rFonts w:hint="eastAsia" w:ascii="仿宋_GB2312" w:hAnsi="仿宋_GB2312" w:eastAsia="仿宋_GB2312" w:cs="仿宋_GB2312"/>
          <w:bCs/>
          <w:sz w:val="30"/>
          <w:szCs w:val="30"/>
          <w:highlight w:val="none"/>
          <w:lang w:eastAsia="zh-Hans"/>
        </w:rPr>
        <w:t>廖女士</w:t>
      </w:r>
      <w:r>
        <w:rPr>
          <w:rFonts w:ascii="仿宋_GB2312" w:hAnsi="仿宋_GB2312" w:eastAsia="仿宋_GB2312" w:cs="仿宋_GB2312"/>
          <w:bCs/>
          <w:sz w:val="30"/>
          <w:szCs w:val="30"/>
          <w:highlight w:val="none"/>
          <w:lang w:eastAsia="zh-Hans"/>
        </w:rPr>
        <w:t>18573408825</w:t>
      </w:r>
    </w:p>
    <w:p>
      <w:pPr>
        <w:pStyle w:val="6"/>
        <w:spacing w:line="560" w:lineRule="exact"/>
        <w:ind w:firstLine="600"/>
        <w:rPr>
          <w:rFonts w:ascii="仿宋_GB2312" w:hAnsi="仿宋_GB2312" w:eastAsia="仿宋_GB2312" w:cs="仿宋_GB2312"/>
          <w:bCs/>
          <w:sz w:val="30"/>
          <w:szCs w:val="30"/>
          <w:highlight w:val="none"/>
          <w:lang w:eastAsia="zh-Hans"/>
        </w:rPr>
      </w:pPr>
      <w:r>
        <w:rPr>
          <w:rFonts w:hint="eastAsia" w:ascii="仿宋_GB2312" w:hAnsi="仿宋_GB2312" w:eastAsia="仿宋_GB2312" w:cs="仿宋_GB2312"/>
          <w:bCs/>
          <w:sz w:val="30"/>
          <w:szCs w:val="30"/>
          <w:highlight w:val="none"/>
        </w:rPr>
        <w:t>2、联系地址：长沙市</w:t>
      </w:r>
      <w:r>
        <w:rPr>
          <w:rFonts w:hint="eastAsia" w:ascii="仿宋_GB2312" w:hAnsi="仿宋_GB2312" w:eastAsia="仿宋_GB2312" w:cs="仿宋_GB2312"/>
          <w:bCs/>
          <w:sz w:val="30"/>
          <w:szCs w:val="30"/>
          <w:highlight w:val="none"/>
          <w:lang w:eastAsia="zh-Hans"/>
        </w:rPr>
        <w:t>岳麓区湘江时代</w:t>
      </w:r>
      <w:r>
        <w:rPr>
          <w:rFonts w:ascii="仿宋_GB2312" w:hAnsi="仿宋_GB2312" w:eastAsia="仿宋_GB2312" w:cs="仿宋_GB2312"/>
          <w:bCs/>
          <w:sz w:val="30"/>
          <w:szCs w:val="30"/>
          <w:highlight w:val="none"/>
          <w:lang w:eastAsia="zh-Hans"/>
        </w:rPr>
        <w:t>A1</w:t>
      </w:r>
      <w:r>
        <w:rPr>
          <w:rFonts w:hint="eastAsia" w:ascii="仿宋_GB2312" w:hAnsi="仿宋_GB2312" w:eastAsia="仿宋_GB2312" w:cs="仿宋_GB2312"/>
          <w:bCs/>
          <w:sz w:val="30"/>
          <w:szCs w:val="30"/>
          <w:highlight w:val="none"/>
          <w:lang w:eastAsia="zh-Hans"/>
        </w:rPr>
        <w:t>栋</w:t>
      </w:r>
      <w:r>
        <w:rPr>
          <w:rFonts w:hint="eastAsia" w:ascii="仿宋_GB2312" w:hAnsi="仿宋_GB2312" w:eastAsia="仿宋_GB2312" w:cs="仿宋_GB2312"/>
          <w:bCs/>
          <w:sz w:val="30"/>
          <w:szCs w:val="30"/>
          <w:highlight w:val="none"/>
        </w:rPr>
        <w:t>17</w:t>
      </w:r>
      <w:r>
        <w:rPr>
          <w:rFonts w:hint="eastAsia" w:ascii="仿宋_GB2312" w:hAnsi="仿宋_GB2312" w:eastAsia="仿宋_GB2312" w:cs="仿宋_GB2312"/>
          <w:bCs/>
          <w:sz w:val="30"/>
          <w:szCs w:val="30"/>
          <w:highlight w:val="none"/>
          <w:lang w:eastAsia="zh-Hans"/>
        </w:rPr>
        <w:t>楼长沙达美文化传播有限公司市场拓展部</w:t>
      </w:r>
    </w:p>
    <w:p>
      <w:pPr>
        <w:snapToGrid w:val="0"/>
        <w:spacing w:line="560" w:lineRule="exact"/>
        <w:ind w:right="-411" w:rightChars="-187" w:firstLine="600" w:firstLineChars="200"/>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3、行政监督：长沙市城市发展集团有限公司纪委派驻纪检监察</w:t>
      </w:r>
      <w:r>
        <w:rPr>
          <w:rFonts w:ascii="仿宋_GB2312" w:hAnsi="仿宋_GB2312" w:eastAsia="仿宋_GB2312" w:cs="仿宋_GB2312"/>
          <w:bCs/>
          <w:sz w:val="30"/>
          <w:szCs w:val="30"/>
          <w:highlight w:val="none"/>
        </w:rPr>
        <w:t xml:space="preserve">  </w:t>
      </w:r>
      <w:r>
        <w:rPr>
          <w:rFonts w:hint="eastAsia" w:ascii="仿宋_GB2312" w:hAnsi="仿宋_GB2312" w:eastAsia="仿宋_GB2312" w:cs="仿宋_GB2312"/>
          <w:bCs/>
          <w:sz w:val="30"/>
          <w:szCs w:val="30"/>
          <w:highlight w:val="none"/>
        </w:rPr>
        <w:t>组   </w:t>
      </w:r>
    </w:p>
    <w:p>
      <w:pPr>
        <w:snapToGrid w:val="0"/>
        <w:spacing w:line="560" w:lineRule="exact"/>
        <w:ind w:firstLine="600" w:firstLineChars="200"/>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联系电话：</w:t>
      </w:r>
    </w:p>
    <w:p>
      <w:pPr>
        <w:snapToGrid w:val="0"/>
        <w:spacing w:line="560" w:lineRule="exact"/>
        <w:ind w:firstLine="600" w:firstLineChars="200"/>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邮箱：</w:t>
      </w:r>
      <w:r>
        <w:rPr>
          <w:highlight w:val="none"/>
        </w:rPr>
        <w:fldChar w:fldCharType="begin"/>
      </w:r>
      <w:r>
        <w:rPr>
          <w:highlight w:val="none"/>
        </w:rPr>
        <w:instrText xml:space="preserve"> HYPERLINK "mailto:cscfjj@163.com" </w:instrText>
      </w:r>
      <w:r>
        <w:rPr>
          <w:highlight w:val="none"/>
        </w:rPr>
        <w:fldChar w:fldCharType="separate"/>
      </w:r>
      <w:r>
        <w:rPr>
          <w:rStyle w:val="22"/>
          <w:rFonts w:hint="eastAsia" w:ascii="仿宋_GB2312" w:hAnsi="仿宋_GB2312" w:eastAsia="仿宋_GB2312" w:cs="仿宋_GB2312"/>
          <w:bCs/>
          <w:sz w:val="30"/>
          <w:szCs w:val="30"/>
          <w:highlight w:val="none"/>
        </w:rPr>
        <w:t>cscfjj@163.com</w:t>
      </w:r>
      <w:r>
        <w:rPr>
          <w:rStyle w:val="22"/>
          <w:rFonts w:hint="eastAsia" w:ascii="仿宋_GB2312" w:hAnsi="仿宋_GB2312" w:eastAsia="仿宋_GB2312" w:cs="仿宋_GB2312"/>
          <w:bCs/>
          <w:sz w:val="30"/>
          <w:szCs w:val="30"/>
          <w:highlight w:val="none"/>
        </w:rPr>
        <w:fldChar w:fldCharType="end"/>
      </w:r>
    </w:p>
    <w:p>
      <w:pPr>
        <w:spacing w:line="560" w:lineRule="exact"/>
        <w:rPr>
          <w:rFonts w:ascii="仿宋_GB2312" w:hAnsi="仿宋_GB2312" w:eastAsia="仿宋_GB2312" w:cs="仿宋_GB2312"/>
          <w:b/>
          <w:bCs/>
          <w:sz w:val="32"/>
          <w:szCs w:val="32"/>
          <w:highlight w:val="none"/>
          <w:lang w:eastAsia="zh-Hans"/>
        </w:rPr>
      </w:pPr>
    </w:p>
    <w:p>
      <w:pPr>
        <w:spacing w:line="560" w:lineRule="exact"/>
        <w:ind w:firstLine="643" w:firstLineChars="200"/>
        <w:rPr>
          <w:rFonts w:ascii="仿宋_GB2312" w:hAnsi="仿宋_GB2312" w:eastAsia="仿宋_GB2312" w:cs="仿宋_GB2312"/>
          <w:b/>
          <w:bCs/>
          <w:sz w:val="32"/>
          <w:szCs w:val="32"/>
          <w:highlight w:val="none"/>
          <w:lang w:eastAsia="zh-Hans"/>
        </w:rPr>
      </w:pPr>
      <w:r>
        <w:rPr>
          <w:rFonts w:hint="eastAsia" w:ascii="仿宋_GB2312" w:hAnsi="仿宋_GB2312" w:eastAsia="仿宋_GB2312" w:cs="仿宋_GB2312"/>
          <w:b/>
          <w:bCs/>
          <w:sz w:val="32"/>
          <w:szCs w:val="32"/>
          <w:highlight w:val="none"/>
        </w:rPr>
        <w:t>十二、</w:t>
      </w:r>
      <w:r>
        <w:rPr>
          <w:rFonts w:hint="eastAsia" w:ascii="仿宋_GB2312" w:hAnsi="仿宋_GB2312" w:eastAsia="仿宋_GB2312" w:cs="仿宋_GB2312"/>
          <w:b/>
          <w:bCs/>
          <w:sz w:val="32"/>
          <w:szCs w:val="32"/>
          <w:highlight w:val="none"/>
          <w:lang w:eastAsia="zh-Hans"/>
        </w:rPr>
        <w:t>参选单位须知</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Hans"/>
        </w:rPr>
        <w:t>中选单位不得将项目转包，</w:t>
      </w:r>
      <w:r>
        <w:rPr>
          <w:rFonts w:hint="eastAsia" w:ascii="仿宋_GB2312" w:hAnsi="仿宋_GB2312" w:eastAsia="仿宋_GB2312" w:cs="仿宋_GB2312"/>
          <w:sz w:val="32"/>
          <w:szCs w:val="32"/>
          <w:highlight w:val="none"/>
        </w:rPr>
        <w:t>否则招选人有权解除合同，中止项目。</w:t>
      </w:r>
    </w:p>
    <w:p>
      <w:pPr>
        <w:spacing w:line="560" w:lineRule="exact"/>
        <w:ind w:firstLine="640" w:firstLineChars="200"/>
        <w:rPr>
          <w:highlight w:val="none"/>
          <w:lang w:eastAsia="zh-Hans"/>
        </w:rPr>
      </w:pPr>
      <w:r>
        <w:rPr>
          <w:rFonts w:hint="eastAsia" w:ascii="仿宋_GB2312" w:hAnsi="仿宋_GB2312" w:eastAsia="仿宋_GB2312" w:cs="仿宋_GB2312"/>
          <w:sz w:val="32"/>
          <w:szCs w:val="32"/>
          <w:highlight w:val="none"/>
          <w:lang w:eastAsia="zh-Hans"/>
        </w:rPr>
        <w:t>2、中选价格按中选单位的报价进行确定。双方在合作期内都必须遵照本次比选确认的价格签订合同。</w:t>
      </w:r>
    </w:p>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附件：</w:t>
      </w:r>
    </w:p>
    <w:p>
      <w:pPr>
        <w:numPr>
          <w:ilvl w:val="0"/>
          <w:numId w:val="3"/>
        </w:num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点位明细表</w:t>
      </w:r>
    </w:p>
    <w:p>
      <w:pPr>
        <w:numPr>
          <w:ilvl w:val="0"/>
          <w:numId w:val="3"/>
        </w:num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评选标准明细表</w:t>
      </w:r>
    </w:p>
    <w:p>
      <w:pPr>
        <w:numPr>
          <w:ilvl w:val="0"/>
          <w:numId w:val="3"/>
        </w:num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申请文件</w:t>
      </w:r>
    </w:p>
    <w:p>
      <w:pPr>
        <w:numPr>
          <w:ilvl w:val="0"/>
          <w:numId w:val="3"/>
        </w:num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竞争性选择会议安排及流程</w:t>
      </w:r>
    </w:p>
    <w:p>
      <w:pPr>
        <w:numPr>
          <w:ilvl w:val="0"/>
          <w:numId w:val="3"/>
        </w:num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竞争性选择会议签到表</w:t>
      </w:r>
    </w:p>
    <w:p>
      <w:pPr>
        <w:numPr>
          <w:ilvl w:val="0"/>
          <w:numId w:val="3"/>
        </w:num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评分表</w:t>
      </w:r>
    </w:p>
    <w:p>
      <w:pPr>
        <w:numPr>
          <w:ilvl w:val="0"/>
          <w:numId w:val="3"/>
        </w:num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评分统计表</w:t>
      </w:r>
    </w:p>
    <w:p>
      <w:pPr>
        <w:numPr>
          <w:ilvl w:val="0"/>
          <w:numId w:val="3"/>
        </w:num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中选单位确认表</w:t>
      </w:r>
    </w:p>
    <w:p>
      <w:pPr>
        <w:numPr>
          <w:ilvl w:val="0"/>
          <w:numId w:val="3"/>
        </w:num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确认通知单</w:t>
      </w: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4480" w:firstLineChars="14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二○二一年</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eastAsia="zh-Hans"/>
        </w:rPr>
        <w:t>月</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eastAsia="zh-Hans"/>
        </w:rPr>
        <w:t>日</w:t>
      </w: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hint="eastAsia"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附件</w:t>
      </w:r>
      <w:r>
        <w:rPr>
          <w:rFonts w:ascii="仿宋_GB2312" w:hAnsi="仿宋_GB2312" w:eastAsia="仿宋_GB2312" w:cs="仿宋_GB2312"/>
          <w:sz w:val="32"/>
          <w:szCs w:val="32"/>
          <w:highlight w:val="none"/>
          <w:lang w:eastAsia="zh-Hans"/>
        </w:rPr>
        <w:t>1</w:t>
      </w:r>
      <w:r>
        <w:rPr>
          <w:rFonts w:hint="eastAsia" w:ascii="仿宋_GB2312" w:hAnsi="仿宋_GB2312" w:eastAsia="仿宋_GB2312" w:cs="仿宋_GB2312"/>
          <w:sz w:val="32"/>
          <w:szCs w:val="32"/>
          <w:highlight w:val="none"/>
          <w:lang w:eastAsia="zh-Hans"/>
        </w:rPr>
        <w:t>：点位明细表</w:t>
      </w:r>
    </w:p>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附件</w:t>
      </w:r>
      <w:r>
        <w:rPr>
          <w:rFonts w:ascii="仿宋_GB2312" w:hAnsi="仿宋_GB2312" w:eastAsia="仿宋_GB2312" w:cs="仿宋_GB2312"/>
          <w:sz w:val="32"/>
          <w:szCs w:val="32"/>
          <w:highlight w:val="none"/>
          <w:lang w:eastAsia="zh-Hans"/>
        </w:rPr>
        <w:t>2</w:t>
      </w:r>
      <w:r>
        <w:rPr>
          <w:rFonts w:hint="eastAsia" w:ascii="仿宋_GB2312" w:hAnsi="仿宋_GB2312" w:eastAsia="仿宋_GB2312" w:cs="仿宋_GB2312"/>
          <w:sz w:val="32"/>
          <w:szCs w:val="32"/>
          <w:highlight w:val="none"/>
          <w:lang w:eastAsia="zh-Hans"/>
        </w:rPr>
        <w:t>：评选标准明细表</w:t>
      </w:r>
    </w:p>
    <w:tbl>
      <w:tblPr>
        <w:tblStyle w:val="20"/>
        <w:tblW w:w="9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2"/>
        <w:gridCol w:w="1560"/>
        <w:gridCol w:w="917"/>
        <w:gridCol w:w="5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2" w:type="dxa"/>
            <w:vAlign w:val="center"/>
          </w:tcPr>
          <w:p>
            <w:pPr>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条款号</w:t>
            </w:r>
          </w:p>
        </w:tc>
        <w:tc>
          <w:tcPr>
            <w:tcW w:w="1560" w:type="dxa"/>
            <w:vAlign w:val="center"/>
          </w:tcPr>
          <w:p>
            <w:pPr>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评分因素</w:t>
            </w:r>
          </w:p>
        </w:tc>
        <w:tc>
          <w:tcPr>
            <w:tcW w:w="917" w:type="dxa"/>
            <w:vAlign w:val="center"/>
          </w:tcPr>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权重</w:t>
            </w:r>
          </w:p>
        </w:tc>
        <w:tc>
          <w:tcPr>
            <w:tcW w:w="5479" w:type="dxa"/>
          </w:tcPr>
          <w:p>
            <w:pPr>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详细评分标准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2"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b/>
                <w:bCs/>
                <w:sz w:val="44"/>
                <w:szCs w:val="44"/>
                <w:highlight w:val="none"/>
                <w:lang w:eastAsia="zh-Hans"/>
              </w:rPr>
              <w:t>商务</w:t>
            </w:r>
            <w:r>
              <w:rPr>
                <w:rFonts w:hint="eastAsia" w:ascii="仿宋_GB2312" w:hAnsi="仿宋_GB2312" w:eastAsia="仿宋_GB2312" w:cs="仿宋_GB2312"/>
                <w:b/>
                <w:bCs/>
                <w:sz w:val="44"/>
                <w:szCs w:val="44"/>
                <w:highlight w:val="none"/>
              </w:rPr>
              <w:t>报价</w:t>
            </w:r>
            <w:r>
              <w:rPr>
                <w:rFonts w:hint="eastAsia" w:ascii="仿宋_GB2312" w:hAnsi="仿宋_GB2312" w:eastAsia="仿宋_GB2312" w:cs="仿宋_GB2312"/>
                <w:b/>
                <w:bCs/>
                <w:sz w:val="44"/>
                <w:szCs w:val="44"/>
                <w:highlight w:val="none"/>
                <w:lang w:eastAsia="zh-Hans"/>
              </w:rPr>
              <w:t>50分</w:t>
            </w:r>
          </w:p>
        </w:tc>
        <w:tc>
          <w:tcPr>
            <w:tcW w:w="1560" w:type="dxa"/>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报价得分</w:t>
            </w:r>
          </w:p>
        </w:tc>
        <w:tc>
          <w:tcPr>
            <w:tcW w:w="917"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w:t>
            </w:r>
            <w:r>
              <w:rPr>
                <w:rFonts w:hint="eastAsia" w:ascii="仿宋_GB2312" w:hAnsi="仿宋_GB2312" w:eastAsia="仿宋_GB2312" w:cs="仿宋_GB2312"/>
                <w:sz w:val="28"/>
                <w:szCs w:val="28"/>
                <w:highlight w:val="none"/>
                <w:lang w:eastAsia="zh-Hans"/>
              </w:rPr>
              <w:t>分</w:t>
            </w:r>
          </w:p>
        </w:tc>
        <w:tc>
          <w:tcPr>
            <w:tcW w:w="5479" w:type="dxa"/>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以经评选小组一致认定满足招商文件要求且根据租赁期限内报价总额</w:t>
            </w:r>
            <w:r>
              <w:rPr>
                <w:rFonts w:hint="eastAsia" w:ascii="仿宋_GB2312" w:hAnsi="仿宋_GB2312" w:eastAsia="仿宋_GB2312" w:cs="仿宋_GB2312"/>
                <w:sz w:val="28"/>
                <w:szCs w:val="28"/>
                <w:highlight w:val="none"/>
                <w:lang w:eastAsia="zh-Hans"/>
              </w:rPr>
              <w:t>最高的报价为基准价，其得分计</w:t>
            </w:r>
            <w:r>
              <w:rPr>
                <w:rFonts w:hint="eastAsia" w:ascii="仿宋_GB2312" w:hAnsi="仿宋_GB2312" w:eastAsia="仿宋_GB2312" w:cs="仿宋_GB2312"/>
                <w:sz w:val="28"/>
                <w:szCs w:val="28"/>
                <w:highlight w:val="none"/>
              </w:rPr>
              <w:t>50</w:t>
            </w:r>
            <w:r>
              <w:rPr>
                <w:rFonts w:hint="eastAsia" w:ascii="仿宋_GB2312" w:hAnsi="仿宋_GB2312" w:eastAsia="仿宋_GB2312" w:cs="仿宋_GB2312"/>
                <w:sz w:val="28"/>
                <w:szCs w:val="28"/>
                <w:highlight w:val="none"/>
                <w:lang w:eastAsia="zh-Hans"/>
              </w:rPr>
              <w:t>分。</w:t>
            </w:r>
            <w:r>
              <w:rPr>
                <w:rFonts w:hint="eastAsia" w:ascii="仿宋_GB2312" w:hAnsi="仿宋_GB2312" w:eastAsia="仿宋_GB2312" w:cs="仿宋_GB2312"/>
                <w:sz w:val="28"/>
                <w:szCs w:val="28"/>
                <w:highlight w:val="none"/>
              </w:rPr>
              <w:t>其他申请人的报价得分统一按公式计算：报价得分=竞选报价总额/评选基准价*50（商务报价有以下情形的，取消竞选资格：租金报价低于</w:t>
            </w:r>
            <w:r>
              <w:rPr>
                <w:rFonts w:hint="eastAsia" w:ascii="仿宋_GB2312" w:hAnsi="仿宋_GB2312" w:eastAsia="仿宋_GB2312" w:cs="仿宋_GB2312"/>
                <w:sz w:val="28"/>
                <w:szCs w:val="28"/>
                <w:highlight w:val="none"/>
                <w:lang w:val="en-US" w:eastAsia="zh-CN"/>
              </w:rPr>
              <w:t>10480</w:t>
            </w:r>
            <w:r>
              <w:rPr>
                <w:rFonts w:hint="eastAsia" w:ascii="仿宋_GB2312" w:hAnsi="仿宋_GB2312" w:eastAsia="仿宋_GB2312" w:cs="仿宋_GB2312"/>
                <w:sz w:val="28"/>
                <w:szCs w:val="28"/>
                <w:highlight w:val="none"/>
              </w:rPr>
              <w:t>元/座·年，租金递增率第3年在第1年基础上递增低于3%，第5年在第3年基础上递增低于3%）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jc w:val="center"/>
        </w:trPr>
        <w:tc>
          <w:tcPr>
            <w:tcW w:w="1462" w:type="dxa"/>
            <w:vMerge w:val="restart"/>
            <w:vAlign w:val="center"/>
          </w:tcPr>
          <w:p>
            <w:pPr>
              <w:jc w:val="center"/>
              <w:rPr>
                <w:rFonts w:ascii="仿宋_GB2312" w:hAnsi="仿宋_GB2312" w:eastAsia="仿宋_GB2312" w:cs="仿宋_GB2312"/>
                <w:b/>
                <w:bCs/>
                <w:sz w:val="44"/>
                <w:szCs w:val="44"/>
                <w:highlight w:val="none"/>
              </w:rPr>
            </w:pPr>
            <w:r>
              <w:rPr>
                <w:rFonts w:hint="eastAsia" w:ascii="仿宋_GB2312" w:hAnsi="仿宋_GB2312" w:eastAsia="仿宋_GB2312" w:cs="仿宋_GB2312"/>
                <w:b/>
                <w:bCs/>
                <w:sz w:val="44"/>
                <w:szCs w:val="44"/>
                <w:highlight w:val="none"/>
              </w:rPr>
              <w:t>经营规划17分</w:t>
            </w:r>
          </w:p>
        </w:tc>
        <w:tc>
          <w:tcPr>
            <w:tcW w:w="1560"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经营方案</w:t>
            </w:r>
          </w:p>
        </w:tc>
        <w:tc>
          <w:tcPr>
            <w:tcW w:w="917" w:type="dxa"/>
            <w:vAlign w:val="center"/>
          </w:tcPr>
          <w:p>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10</w:t>
            </w:r>
            <w:r>
              <w:rPr>
                <w:rFonts w:hint="eastAsia" w:ascii="仿宋_GB2312" w:hAnsi="仿宋_GB2312" w:eastAsia="仿宋_GB2312" w:cs="仿宋_GB2312"/>
                <w:sz w:val="28"/>
                <w:szCs w:val="28"/>
                <w:highlight w:val="none"/>
                <w:lang w:val="en-US" w:eastAsia="zh-CN"/>
              </w:rPr>
              <w:t>分</w:t>
            </w:r>
          </w:p>
        </w:tc>
        <w:tc>
          <w:tcPr>
            <w:tcW w:w="5479" w:type="dxa"/>
          </w:tcPr>
          <w:p>
            <w:pPr>
              <w:rPr>
                <w:highlight w:val="none"/>
              </w:rPr>
            </w:pPr>
            <w:r>
              <w:rPr>
                <w:rFonts w:hint="eastAsia" w:ascii="仿宋_GB2312" w:hAnsi="仿宋_GB2312" w:eastAsia="仿宋_GB2312" w:cs="仿宋_GB2312"/>
                <w:sz w:val="28"/>
                <w:szCs w:val="28"/>
                <w:highlight w:val="none"/>
              </w:rPr>
              <w:t>经营方案完整缜密，团队组织设计合理，有清晰的运营规划和管理经验，有合理契合实际的盈利模式；横向比较，优秀得1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分，较好</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分，一般</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分，差及资料缺失0分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0" w:hRule="atLeast"/>
          <w:jc w:val="center"/>
        </w:trPr>
        <w:tc>
          <w:tcPr>
            <w:tcW w:w="1462" w:type="dxa"/>
            <w:vMerge w:val="continue"/>
            <w:vAlign w:val="center"/>
          </w:tcPr>
          <w:p>
            <w:pPr>
              <w:jc w:val="center"/>
              <w:rPr>
                <w:rFonts w:ascii="仿宋_GB2312" w:hAnsi="仿宋_GB2312" w:eastAsia="仿宋_GB2312" w:cs="仿宋_GB2312"/>
                <w:b/>
                <w:bCs/>
                <w:sz w:val="44"/>
                <w:szCs w:val="44"/>
                <w:highlight w:val="none"/>
              </w:rPr>
            </w:pPr>
          </w:p>
        </w:tc>
        <w:tc>
          <w:tcPr>
            <w:tcW w:w="1560"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售后</w:t>
            </w:r>
            <w:r>
              <w:rPr>
                <w:rFonts w:hint="eastAsia" w:ascii="仿宋_GB2312" w:hAnsi="仿宋_GB2312" w:eastAsia="仿宋_GB2312" w:cs="仿宋_GB2312"/>
                <w:sz w:val="28"/>
                <w:szCs w:val="28"/>
                <w:highlight w:val="none"/>
                <w:lang w:eastAsia="zh-Hans"/>
              </w:rPr>
              <w:t>维护体系</w:t>
            </w:r>
          </w:p>
        </w:tc>
        <w:tc>
          <w:tcPr>
            <w:tcW w:w="917"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lang w:eastAsia="zh-Hans"/>
              </w:rPr>
              <w:t>分</w:t>
            </w:r>
          </w:p>
        </w:tc>
        <w:tc>
          <w:tcPr>
            <w:tcW w:w="5479" w:type="dxa"/>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具有公交候车亭灯箱运营维护的管理制度和标准作业流程；</w:t>
            </w:r>
          </w:p>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按照制度和流程的科学性和完善性进行排序，第一名得</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分，第二名得</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分，第三名得1分，其后得0分。</w:t>
            </w:r>
            <w:r>
              <w:rPr>
                <w:rFonts w:hint="eastAsia" w:ascii="仿宋_GB2312" w:hAnsi="仿宋_GB2312" w:eastAsia="仿宋_GB2312" w:cs="仿宋_GB2312"/>
                <w:sz w:val="28"/>
                <w:szCs w:val="28"/>
                <w:highlight w:val="none"/>
                <w:lang w:eastAsia="zh-Hans"/>
              </w:rPr>
              <w:t>（提供相关制度）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0" w:hRule="atLeast"/>
          <w:jc w:val="center"/>
        </w:trPr>
        <w:tc>
          <w:tcPr>
            <w:tcW w:w="1462" w:type="dxa"/>
            <w:vMerge w:val="continue"/>
            <w:vAlign w:val="center"/>
          </w:tcPr>
          <w:p>
            <w:pPr>
              <w:jc w:val="center"/>
              <w:rPr>
                <w:rFonts w:ascii="仿宋_GB2312" w:hAnsi="仿宋_GB2312" w:eastAsia="仿宋_GB2312" w:cs="仿宋_GB2312"/>
                <w:b/>
                <w:bCs/>
                <w:sz w:val="44"/>
                <w:szCs w:val="44"/>
                <w:highlight w:val="none"/>
              </w:rPr>
            </w:pPr>
          </w:p>
        </w:tc>
        <w:tc>
          <w:tcPr>
            <w:tcW w:w="1560"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w:t>
            </w:r>
            <w:r>
              <w:rPr>
                <w:rFonts w:hint="eastAsia" w:ascii="仿宋_GB2312" w:hAnsi="仿宋_GB2312" w:eastAsia="仿宋_GB2312" w:cs="仿宋_GB2312"/>
                <w:sz w:val="28"/>
                <w:szCs w:val="28"/>
                <w:highlight w:val="none"/>
                <w:lang w:eastAsia="zh-Hans"/>
              </w:rPr>
              <w:t>管理</w:t>
            </w:r>
          </w:p>
        </w:tc>
        <w:tc>
          <w:tcPr>
            <w:tcW w:w="917"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Hans"/>
              </w:rPr>
              <w:t>分</w:t>
            </w:r>
          </w:p>
        </w:tc>
        <w:tc>
          <w:tcPr>
            <w:tcW w:w="5479" w:type="dxa"/>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具有公交候车亭灯箱安全管理制度及突发事件紧急处理程序；</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按照管理制度的科学性和完善性进行排序，第一名得2分，第二名得1分，其后得0分。</w:t>
            </w:r>
            <w:r>
              <w:rPr>
                <w:rFonts w:hint="eastAsia" w:ascii="仿宋_GB2312" w:hAnsi="仿宋_GB2312" w:eastAsia="仿宋_GB2312" w:cs="仿宋_GB2312"/>
                <w:sz w:val="28"/>
                <w:szCs w:val="28"/>
                <w:highlight w:val="none"/>
                <w:lang w:eastAsia="zh-Hans"/>
              </w:rPr>
              <w:t>（提供相关制度）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2" w:type="dxa"/>
            <w:vMerge w:val="restart"/>
            <w:vAlign w:val="center"/>
          </w:tcPr>
          <w:p>
            <w:pPr>
              <w:jc w:val="center"/>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b/>
                <w:bCs/>
                <w:sz w:val="44"/>
                <w:szCs w:val="44"/>
                <w:highlight w:val="none"/>
              </w:rPr>
              <w:t>综合实力33</w:t>
            </w:r>
            <w:r>
              <w:rPr>
                <w:rFonts w:hint="eastAsia" w:ascii="仿宋_GB2312" w:hAnsi="仿宋_GB2312" w:eastAsia="仿宋_GB2312" w:cs="仿宋_GB2312"/>
                <w:b/>
                <w:bCs/>
                <w:sz w:val="44"/>
                <w:szCs w:val="44"/>
                <w:highlight w:val="none"/>
                <w:lang w:eastAsia="zh-Hans"/>
              </w:rPr>
              <w:t>分</w:t>
            </w:r>
          </w:p>
        </w:tc>
        <w:tc>
          <w:tcPr>
            <w:tcW w:w="1560" w:type="dxa"/>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注册资本</w:t>
            </w:r>
            <w:r>
              <w:rPr>
                <w:rFonts w:hint="eastAsia" w:ascii="仿宋_GB2312" w:hAnsi="仿宋_GB2312" w:eastAsia="仿宋_GB2312" w:cs="仿宋_GB2312"/>
                <w:sz w:val="28"/>
                <w:szCs w:val="28"/>
                <w:highlight w:val="none"/>
              </w:rPr>
              <w:t>实缴资</w:t>
            </w:r>
            <w:r>
              <w:rPr>
                <w:rFonts w:hint="eastAsia" w:ascii="仿宋_GB2312" w:hAnsi="仿宋_GB2312" w:eastAsia="仿宋_GB2312" w:cs="仿宋_GB2312"/>
                <w:sz w:val="28"/>
                <w:szCs w:val="28"/>
                <w:highlight w:val="none"/>
                <w:lang w:eastAsia="zh-Hans"/>
              </w:rPr>
              <w:t>金（人民币</w:t>
            </w:r>
            <w:r>
              <w:rPr>
                <w:rFonts w:hint="eastAsia" w:ascii="仿宋_GB2312" w:hAnsi="仿宋_GB2312" w:eastAsia="仿宋_GB2312" w:cs="仿宋_GB2312"/>
                <w:sz w:val="28"/>
                <w:szCs w:val="28"/>
                <w:highlight w:val="none"/>
              </w:rPr>
              <w:t>）</w:t>
            </w:r>
          </w:p>
        </w:tc>
        <w:tc>
          <w:tcPr>
            <w:tcW w:w="917"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5分</w:t>
            </w:r>
          </w:p>
        </w:tc>
        <w:tc>
          <w:tcPr>
            <w:tcW w:w="5479" w:type="dxa"/>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注册资金实缴1000万以下的得1分，1000万-5000万（含）的</w:t>
            </w:r>
            <w:r>
              <w:rPr>
                <w:rFonts w:hint="eastAsia" w:ascii="仿宋_GB2312" w:hAnsi="仿宋_GB2312" w:eastAsia="仿宋_GB2312" w:cs="仿宋_GB2312"/>
                <w:sz w:val="28"/>
                <w:szCs w:val="28"/>
                <w:highlight w:val="none"/>
                <w:lang w:eastAsia="zh-Hans"/>
              </w:rPr>
              <w:t>得</w:t>
            </w: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Hans"/>
              </w:rPr>
              <w:t>分</w:t>
            </w:r>
            <w:r>
              <w:rPr>
                <w:rFonts w:hint="eastAsia" w:ascii="仿宋_GB2312" w:hAnsi="仿宋_GB2312" w:eastAsia="仿宋_GB2312" w:cs="仿宋_GB2312"/>
                <w:sz w:val="28"/>
                <w:szCs w:val="28"/>
                <w:highlight w:val="none"/>
              </w:rPr>
              <w:t>，5000万-1亿（含）的得3分，1亿-2亿（含）的得4分，2亿以上得5分</w:t>
            </w:r>
            <w:r>
              <w:rPr>
                <w:rFonts w:hint="eastAsia"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rPr>
              <w:t>需提供工商执照，股东注册资金银行转账凭证或银行注册资金存缴证明单</w:t>
            </w:r>
            <w:r>
              <w:rPr>
                <w:rFonts w:hint="eastAsia" w:ascii="仿宋_GB2312" w:hAnsi="仿宋_GB2312" w:eastAsia="仿宋_GB2312" w:cs="仿宋_GB2312"/>
                <w:sz w:val="28"/>
                <w:szCs w:val="28"/>
                <w:highlight w:val="none"/>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462" w:type="dxa"/>
            <w:vMerge w:val="continue"/>
            <w:vAlign w:val="center"/>
          </w:tcPr>
          <w:p>
            <w:pPr>
              <w:rPr>
                <w:rFonts w:ascii="仿宋_GB2312" w:hAnsi="仿宋_GB2312" w:eastAsia="仿宋_GB2312" w:cs="仿宋_GB2312"/>
                <w:sz w:val="32"/>
                <w:szCs w:val="32"/>
                <w:highlight w:val="none"/>
                <w:lang w:eastAsia="zh-Hans"/>
              </w:rPr>
            </w:pPr>
          </w:p>
        </w:tc>
        <w:tc>
          <w:tcPr>
            <w:tcW w:w="1560"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Hans"/>
              </w:rPr>
              <w:t>户外广告发布业绩（年营业额）</w:t>
            </w:r>
          </w:p>
        </w:tc>
        <w:tc>
          <w:tcPr>
            <w:tcW w:w="917"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5分</w:t>
            </w:r>
          </w:p>
        </w:tc>
        <w:tc>
          <w:tcPr>
            <w:tcW w:w="5479" w:type="dxa"/>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近三年（2017年-2019年）户外公交媒体（公交候车亭灯箱、公交车身）年平均收入达到1亿（含）以下得1分；1亿-5亿（含）的得2分；5亿-10亿（含）得3分；10亿以上得5分（以审计报告为准，提供复印件并加盖公章）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462" w:type="dxa"/>
            <w:vMerge w:val="continue"/>
            <w:vAlign w:val="center"/>
          </w:tcPr>
          <w:p>
            <w:pPr>
              <w:rPr>
                <w:rFonts w:ascii="仿宋_GB2312" w:hAnsi="仿宋_GB2312" w:eastAsia="仿宋_GB2312" w:cs="仿宋_GB2312"/>
                <w:sz w:val="32"/>
                <w:szCs w:val="32"/>
                <w:highlight w:val="none"/>
                <w:lang w:eastAsia="zh-Hans"/>
              </w:rPr>
            </w:pPr>
          </w:p>
        </w:tc>
        <w:tc>
          <w:tcPr>
            <w:tcW w:w="1560"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Hans"/>
              </w:rPr>
              <w:t xml:space="preserve">财务状况 </w:t>
            </w:r>
          </w:p>
        </w:tc>
        <w:tc>
          <w:tcPr>
            <w:tcW w:w="917"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5分</w:t>
            </w:r>
          </w:p>
        </w:tc>
        <w:tc>
          <w:tcPr>
            <w:tcW w:w="5479" w:type="dxa"/>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近三年（2017年-2019年）年平均利润总额排第一名的得5分，第二名得3分，第三名得1分，其后得0分。（以审计后的财务报表为准，提供复印件并加盖公章）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462" w:type="dxa"/>
            <w:vMerge w:val="continue"/>
            <w:vAlign w:val="center"/>
          </w:tcPr>
          <w:p>
            <w:pPr>
              <w:rPr>
                <w:rFonts w:ascii="仿宋_GB2312" w:hAnsi="仿宋_GB2312" w:eastAsia="仿宋_GB2312" w:cs="仿宋_GB2312"/>
                <w:sz w:val="32"/>
                <w:szCs w:val="32"/>
                <w:highlight w:val="none"/>
                <w:lang w:eastAsia="zh-Hans"/>
              </w:rPr>
            </w:pPr>
          </w:p>
        </w:tc>
        <w:tc>
          <w:tcPr>
            <w:tcW w:w="1560" w:type="dxa"/>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媒体经营经验</w:t>
            </w:r>
          </w:p>
        </w:tc>
        <w:tc>
          <w:tcPr>
            <w:tcW w:w="917"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5分</w:t>
            </w:r>
          </w:p>
        </w:tc>
        <w:tc>
          <w:tcPr>
            <w:tcW w:w="5479" w:type="dxa"/>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Hans"/>
              </w:rPr>
              <w:t>近三年</w:t>
            </w:r>
            <w:r>
              <w:rPr>
                <w:rFonts w:hint="eastAsia" w:ascii="仿宋_GB2312" w:hAnsi="仿宋_GB2312" w:eastAsia="仿宋_GB2312" w:cs="仿宋_GB2312"/>
                <w:sz w:val="28"/>
                <w:szCs w:val="28"/>
                <w:highlight w:val="none"/>
              </w:rPr>
              <w:t>（2017年-2019年）具有在中国国内省会及以上城市经营公交候车亭灯箱广告的：1个城市得1分，每增加1个城市加1分，最高得5分。（提供2017年-2019年竞选人与市政或公交公司签订的相关媒体资源经营权合同，提供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2" w:type="dxa"/>
            <w:vMerge w:val="continue"/>
            <w:vAlign w:val="center"/>
          </w:tcPr>
          <w:p>
            <w:pPr>
              <w:rPr>
                <w:rFonts w:ascii="仿宋_GB2312" w:hAnsi="仿宋_GB2312" w:eastAsia="仿宋_GB2312" w:cs="仿宋_GB2312"/>
                <w:sz w:val="32"/>
                <w:szCs w:val="32"/>
                <w:highlight w:val="none"/>
                <w:lang w:eastAsia="zh-Hans"/>
              </w:rPr>
            </w:pPr>
          </w:p>
        </w:tc>
        <w:tc>
          <w:tcPr>
            <w:tcW w:w="1560"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企业资质</w:t>
            </w:r>
          </w:p>
        </w:tc>
        <w:tc>
          <w:tcPr>
            <w:tcW w:w="917"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2分</w:t>
            </w:r>
          </w:p>
        </w:tc>
        <w:tc>
          <w:tcPr>
            <w:tcW w:w="5479" w:type="dxa"/>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Hans"/>
              </w:rPr>
              <w:t>具备中国广告协会出具的企业资质等级证书</w:t>
            </w:r>
            <w:r>
              <w:rPr>
                <w:rFonts w:hint="eastAsia" w:ascii="仿宋_GB2312" w:hAnsi="仿宋_GB2312" w:eastAsia="仿宋_GB2312" w:cs="仿宋_GB2312"/>
                <w:sz w:val="28"/>
                <w:szCs w:val="28"/>
                <w:highlight w:val="none"/>
              </w:rPr>
              <w:t>，提供复印件并加盖公章。</w:t>
            </w:r>
            <w:r>
              <w:rPr>
                <w:rFonts w:hint="eastAsia" w:ascii="仿宋_GB2312" w:hAnsi="仿宋_GB2312" w:eastAsia="仿宋_GB2312" w:cs="仿宋_GB2312"/>
                <w:sz w:val="28"/>
                <w:szCs w:val="28"/>
                <w:highlight w:val="none"/>
                <w:lang w:eastAsia="zh-Hans"/>
              </w:rPr>
              <w:t>一级得</w:t>
            </w: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Hans"/>
              </w:rPr>
              <w:t>分；二级得</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Hans"/>
              </w:rPr>
              <w:t>分；</w:t>
            </w:r>
            <w:r>
              <w:rPr>
                <w:rFonts w:hint="eastAsia" w:ascii="仿宋_GB2312" w:hAnsi="仿宋_GB2312" w:eastAsia="仿宋_GB2312" w:cs="仿宋_GB2312"/>
                <w:sz w:val="28"/>
                <w:szCs w:val="28"/>
                <w:highlight w:val="none"/>
              </w:rPr>
              <w:t>其后及没有得0分。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2" w:type="dxa"/>
            <w:vMerge w:val="continue"/>
            <w:vAlign w:val="center"/>
          </w:tcPr>
          <w:p>
            <w:pPr>
              <w:rPr>
                <w:rFonts w:ascii="仿宋_GB2312" w:hAnsi="仿宋_GB2312" w:eastAsia="仿宋_GB2312" w:cs="仿宋_GB2312"/>
                <w:sz w:val="32"/>
                <w:szCs w:val="32"/>
                <w:highlight w:val="none"/>
                <w:lang w:eastAsia="zh-Hans"/>
              </w:rPr>
            </w:pPr>
          </w:p>
        </w:tc>
        <w:tc>
          <w:tcPr>
            <w:tcW w:w="1560" w:type="dxa"/>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销售网络</w:t>
            </w:r>
          </w:p>
        </w:tc>
        <w:tc>
          <w:tcPr>
            <w:tcW w:w="917"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5分</w:t>
            </w:r>
          </w:p>
        </w:tc>
        <w:tc>
          <w:tcPr>
            <w:tcW w:w="5479" w:type="dxa"/>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没有全国性的销售网络得0分，</w:t>
            </w:r>
            <w:r>
              <w:rPr>
                <w:rFonts w:hint="eastAsia" w:ascii="仿宋_GB2312" w:hAnsi="仿宋_GB2312" w:eastAsia="仿宋_GB2312" w:cs="仿宋_GB2312"/>
                <w:sz w:val="28"/>
                <w:szCs w:val="28"/>
                <w:highlight w:val="none"/>
                <w:lang w:eastAsia="zh-Hans"/>
              </w:rPr>
              <w:br w:type="textWrapping"/>
            </w:r>
            <w:r>
              <w:rPr>
                <w:rFonts w:hint="eastAsia" w:ascii="仿宋_GB2312" w:hAnsi="仿宋_GB2312" w:eastAsia="仿宋_GB2312" w:cs="仿宋_GB2312"/>
                <w:sz w:val="28"/>
                <w:szCs w:val="28"/>
                <w:highlight w:val="none"/>
                <w:lang w:eastAsia="zh-Hans"/>
              </w:rPr>
              <w:t>有国内10个以下城市销售网络（分公司</w:t>
            </w:r>
            <w:r>
              <w:rPr>
                <w:rFonts w:hint="eastAsia" w:ascii="仿宋_GB2312" w:hAnsi="仿宋_GB2312" w:eastAsia="仿宋_GB2312" w:cs="仿宋_GB2312"/>
                <w:sz w:val="28"/>
                <w:szCs w:val="28"/>
                <w:highlight w:val="none"/>
              </w:rPr>
              <w:t>或子公司</w:t>
            </w:r>
            <w:r>
              <w:rPr>
                <w:rFonts w:hint="eastAsia" w:ascii="仿宋_GB2312" w:hAnsi="仿宋_GB2312" w:eastAsia="仿宋_GB2312" w:cs="仿宋_GB2312"/>
                <w:sz w:val="28"/>
                <w:szCs w:val="28"/>
                <w:highlight w:val="none"/>
                <w:lang w:eastAsia="zh-Hans"/>
              </w:rPr>
              <w:t>）得</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Hans"/>
              </w:rPr>
              <w:t>分，</w:t>
            </w:r>
          </w:p>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有国内10-20个城市销售网络（分公司</w:t>
            </w:r>
            <w:r>
              <w:rPr>
                <w:rFonts w:hint="eastAsia" w:ascii="仿宋_GB2312" w:hAnsi="仿宋_GB2312" w:eastAsia="仿宋_GB2312" w:cs="仿宋_GB2312"/>
                <w:sz w:val="28"/>
                <w:szCs w:val="28"/>
                <w:highlight w:val="none"/>
              </w:rPr>
              <w:t>或子公司</w:t>
            </w:r>
            <w:r>
              <w:rPr>
                <w:rFonts w:hint="eastAsia" w:ascii="仿宋_GB2312" w:hAnsi="仿宋_GB2312" w:eastAsia="仿宋_GB2312" w:cs="仿宋_GB2312"/>
                <w:sz w:val="28"/>
                <w:szCs w:val="28"/>
                <w:highlight w:val="none"/>
                <w:lang w:eastAsia="zh-Hans"/>
              </w:rPr>
              <w:t>）得</w:t>
            </w: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eastAsia="zh-Hans"/>
              </w:rPr>
              <w:t>分，</w:t>
            </w:r>
          </w:p>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有国内20个以上城市销售网络（分公司</w:t>
            </w:r>
            <w:r>
              <w:rPr>
                <w:rFonts w:hint="eastAsia" w:ascii="仿宋_GB2312" w:hAnsi="仿宋_GB2312" w:eastAsia="仿宋_GB2312" w:cs="仿宋_GB2312"/>
                <w:sz w:val="28"/>
                <w:szCs w:val="28"/>
                <w:highlight w:val="none"/>
              </w:rPr>
              <w:t>或子公司</w:t>
            </w:r>
            <w:r>
              <w:rPr>
                <w:rFonts w:hint="eastAsia" w:ascii="仿宋_GB2312" w:hAnsi="仿宋_GB2312" w:eastAsia="仿宋_GB2312" w:cs="仿宋_GB2312"/>
                <w:sz w:val="28"/>
                <w:szCs w:val="28"/>
                <w:highlight w:val="none"/>
                <w:lang w:eastAsia="zh-Hans"/>
              </w:rPr>
              <w:t>）得</w:t>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lang w:eastAsia="zh-Hans"/>
              </w:rPr>
              <w:t>分。（提供分公司</w:t>
            </w:r>
            <w:r>
              <w:rPr>
                <w:rFonts w:hint="eastAsia" w:ascii="仿宋_GB2312" w:hAnsi="仿宋_GB2312" w:eastAsia="仿宋_GB2312" w:cs="仿宋_GB2312"/>
                <w:sz w:val="28"/>
                <w:szCs w:val="28"/>
                <w:highlight w:val="none"/>
              </w:rPr>
              <w:t>或子公司营业执照复印件并加盖公章</w:t>
            </w:r>
            <w:r>
              <w:rPr>
                <w:rFonts w:hint="eastAsia" w:ascii="仿宋_GB2312" w:hAnsi="仿宋_GB2312" w:eastAsia="仿宋_GB2312" w:cs="仿宋_GB2312"/>
                <w:sz w:val="28"/>
                <w:szCs w:val="28"/>
                <w:highlight w:val="none"/>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2" w:type="dxa"/>
            <w:vMerge w:val="continue"/>
            <w:vAlign w:val="center"/>
          </w:tcPr>
          <w:p>
            <w:pPr>
              <w:rPr>
                <w:rFonts w:ascii="仿宋_GB2312" w:hAnsi="仿宋_GB2312" w:eastAsia="仿宋_GB2312" w:cs="仿宋_GB2312"/>
                <w:sz w:val="32"/>
                <w:szCs w:val="32"/>
                <w:highlight w:val="none"/>
                <w:lang w:eastAsia="zh-Hans"/>
              </w:rPr>
            </w:pPr>
          </w:p>
        </w:tc>
        <w:tc>
          <w:tcPr>
            <w:tcW w:w="1560" w:type="dxa"/>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业务团队</w:t>
            </w:r>
          </w:p>
        </w:tc>
        <w:tc>
          <w:tcPr>
            <w:tcW w:w="917"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eastAsia="zh-Hans"/>
              </w:rPr>
              <w:t>分</w:t>
            </w:r>
          </w:p>
        </w:tc>
        <w:tc>
          <w:tcPr>
            <w:tcW w:w="5479" w:type="dxa"/>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业务团队</w:t>
            </w:r>
            <w:r>
              <w:rPr>
                <w:rFonts w:hint="eastAsia" w:ascii="仿宋_GB2312" w:hAnsi="仿宋_GB2312" w:eastAsia="仿宋_GB2312" w:cs="仿宋_GB2312"/>
                <w:sz w:val="28"/>
                <w:szCs w:val="28"/>
                <w:highlight w:val="none"/>
              </w:rPr>
              <w:t>10人及以下</w:t>
            </w:r>
            <w:r>
              <w:rPr>
                <w:rFonts w:hint="eastAsia" w:ascii="仿宋_GB2312" w:hAnsi="仿宋_GB2312" w:eastAsia="仿宋_GB2312" w:cs="仿宋_GB2312"/>
                <w:sz w:val="28"/>
                <w:szCs w:val="28"/>
                <w:highlight w:val="none"/>
                <w:lang w:eastAsia="zh-Hans"/>
              </w:rPr>
              <w:t>得</w:t>
            </w:r>
            <w:r>
              <w:rPr>
                <w:rFonts w:hint="eastAsia" w:ascii="仿宋_GB2312" w:hAnsi="仿宋_GB2312" w:eastAsia="仿宋_GB2312" w:cs="仿宋_GB2312"/>
                <w:sz w:val="28"/>
                <w:szCs w:val="28"/>
                <w:highlight w:val="none"/>
              </w:rPr>
              <w:t>0</w:t>
            </w:r>
            <w:r>
              <w:rPr>
                <w:rFonts w:hint="eastAsia" w:ascii="仿宋_GB2312" w:hAnsi="仿宋_GB2312" w:eastAsia="仿宋_GB2312" w:cs="仿宋_GB2312"/>
                <w:sz w:val="28"/>
                <w:szCs w:val="28"/>
                <w:highlight w:val="none"/>
                <w:lang w:eastAsia="zh-Hans"/>
              </w:rPr>
              <w:t>分，</w:t>
            </w:r>
            <w:r>
              <w:rPr>
                <w:rFonts w:hint="eastAsia" w:ascii="仿宋_GB2312" w:hAnsi="仿宋_GB2312" w:eastAsia="仿宋_GB2312" w:cs="仿宋_GB2312"/>
                <w:sz w:val="28"/>
                <w:szCs w:val="28"/>
                <w:highlight w:val="none"/>
              </w:rPr>
              <w:t>11-30人</w:t>
            </w:r>
            <w:r>
              <w:rPr>
                <w:rFonts w:hint="eastAsia" w:ascii="仿宋_GB2312" w:hAnsi="仿宋_GB2312" w:eastAsia="仿宋_GB2312" w:cs="仿宋_GB2312"/>
                <w:sz w:val="28"/>
                <w:szCs w:val="28"/>
                <w:highlight w:val="none"/>
                <w:lang w:eastAsia="zh-Hans"/>
              </w:rPr>
              <w:t>得</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Hans"/>
              </w:rPr>
              <w:t>分；</w:t>
            </w:r>
            <w:r>
              <w:rPr>
                <w:rFonts w:hint="eastAsia" w:ascii="仿宋_GB2312" w:hAnsi="仿宋_GB2312" w:eastAsia="仿宋_GB2312" w:cs="仿宋_GB2312"/>
                <w:sz w:val="28"/>
                <w:szCs w:val="28"/>
                <w:highlight w:val="none"/>
              </w:rPr>
              <w:t>31-50人得2分，51人以上得3分</w:t>
            </w:r>
            <w:r>
              <w:rPr>
                <w:rFonts w:hint="eastAsia" w:ascii="仿宋_GB2312" w:hAnsi="仿宋_GB2312" w:eastAsia="仿宋_GB2312" w:cs="仿宋_GB2312"/>
                <w:sz w:val="28"/>
                <w:szCs w:val="28"/>
                <w:highlight w:val="none"/>
                <w:lang w:eastAsia="zh-Hans"/>
              </w:rPr>
              <w:t>（提供社保清单</w:t>
            </w:r>
            <w:r>
              <w:rPr>
                <w:rFonts w:hint="eastAsia" w:ascii="仿宋_GB2312" w:hAnsi="仿宋_GB2312" w:eastAsia="仿宋_GB2312" w:cs="仿宋_GB2312"/>
                <w:sz w:val="28"/>
                <w:szCs w:val="28"/>
                <w:highlight w:val="none"/>
              </w:rPr>
              <w:t>或其他证明材料，</w:t>
            </w:r>
            <w:r>
              <w:rPr>
                <w:rFonts w:hint="eastAsia" w:ascii="仿宋_GB2312" w:hAnsi="仿宋_GB2312" w:eastAsia="仿宋_GB2312" w:cs="仿宋_GB2312"/>
                <w:sz w:val="28"/>
                <w:szCs w:val="28"/>
                <w:highlight w:val="none"/>
                <w:lang w:eastAsia="zh-Hans"/>
              </w:rPr>
              <w:t>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462" w:type="dxa"/>
            <w:vMerge w:val="continue"/>
            <w:vAlign w:val="center"/>
          </w:tcPr>
          <w:p>
            <w:pPr>
              <w:rPr>
                <w:rFonts w:ascii="仿宋_GB2312" w:hAnsi="仿宋_GB2312" w:eastAsia="仿宋_GB2312" w:cs="仿宋_GB2312"/>
                <w:sz w:val="32"/>
                <w:szCs w:val="32"/>
                <w:highlight w:val="none"/>
                <w:lang w:eastAsia="zh-Hans"/>
              </w:rPr>
            </w:pPr>
          </w:p>
        </w:tc>
        <w:tc>
          <w:tcPr>
            <w:tcW w:w="1560"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维护团队经验</w:t>
            </w:r>
          </w:p>
        </w:tc>
        <w:tc>
          <w:tcPr>
            <w:tcW w:w="917"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3分</w:t>
            </w:r>
          </w:p>
        </w:tc>
        <w:tc>
          <w:tcPr>
            <w:tcW w:w="5479" w:type="dxa"/>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具有对国内省会及省会以上城市级别的公交候车亭灯箱运营维护经验，2年以下（不含），不得分；2年-5年（不含），得1分；5年-8年（不含），得2分；8年及以上，得3分</w:t>
            </w:r>
            <w:r>
              <w:rPr>
                <w:rFonts w:hint="eastAsia"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rPr>
              <w:t>市政或公交公司签订的相关媒体资源经营权合同，以合同期限为准，提供复印件并加盖公章</w:t>
            </w:r>
            <w:r>
              <w:rPr>
                <w:rFonts w:hint="eastAsia" w:ascii="仿宋_GB2312" w:hAnsi="仿宋_GB2312" w:eastAsia="仿宋_GB2312" w:cs="仿宋_GB2312"/>
                <w:sz w:val="28"/>
                <w:szCs w:val="28"/>
                <w:highlight w:val="none"/>
                <w:lang w:eastAsia="zh-Hans"/>
              </w:rPr>
              <w:t>）</w:t>
            </w:r>
          </w:p>
        </w:tc>
      </w:tr>
    </w:tbl>
    <w:p>
      <w:pPr>
        <w:spacing w:line="560" w:lineRule="exact"/>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spacing w:line="560" w:lineRule="exact"/>
        <w:rPr>
          <w:rFonts w:hint="eastAsia"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附件</w:t>
      </w:r>
      <w:r>
        <w:rPr>
          <w:rFonts w:ascii="仿宋_GB2312" w:hAnsi="仿宋_GB2312" w:eastAsia="仿宋_GB2312" w:cs="仿宋_GB2312"/>
          <w:sz w:val="32"/>
          <w:szCs w:val="32"/>
          <w:highlight w:val="none"/>
          <w:lang w:eastAsia="zh-Hans"/>
        </w:rPr>
        <w:t>3</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申请文件</w:t>
      </w:r>
    </w:p>
    <w:p>
      <w:pPr>
        <w:pStyle w:val="7"/>
        <w:rPr>
          <w:highlight w:val="none"/>
        </w:rPr>
      </w:pPr>
    </w:p>
    <w:p>
      <w:pPr>
        <w:spacing w:line="560" w:lineRule="exact"/>
        <w:jc w:val="center"/>
        <w:rPr>
          <w:rFonts w:ascii="仿宋_GB2312" w:hAnsi="仿宋_GB2312" w:eastAsia="仿宋_GB2312" w:cs="仿宋_GB2312"/>
          <w:b/>
          <w:sz w:val="44"/>
          <w:szCs w:val="44"/>
          <w:highlight w:val="none"/>
        </w:rPr>
      </w:pPr>
      <w:r>
        <w:rPr>
          <w:rFonts w:hint="eastAsia" w:ascii="仿宋_GB2312" w:hAnsi="仿宋_GB2312" w:eastAsia="仿宋_GB2312" w:cs="仿宋_GB2312"/>
          <w:b/>
          <w:sz w:val="44"/>
          <w:szCs w:val="44"/>
          <w:highlight w:val="none"/>
        </w:rPr>
        <w:t>申请文件的组成</w:t>
      </w:r>
    </w:p>
    <w:p>
      <w:pPr>
        <w:pStyle w:val="7"/>
        <w:rPr>
          <w:highlight w:val="none"/>
        </w:rPr>
      </w:pPr>
    </w:p>
    <w:p>
      <w:pPr>
        <w:numPr>
          <w:ilvl w:val="0"/>
          <w:numId w:val="4"/>
        </w:num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申请函</w:t>
      </w:r>
    </w:p>
    <w:p>
      <w:pPr>
        <w:pStyle w:val="7"/>
        <w:numPr>
          <w:ilvl w:val="0"/>
          <w:numId w:val="4"/>
        </w:numPr>
        <w:spacing w:line="560" w:lineRule="exact"/>
        <w:rPr>
          <w:rFonts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企业营业执照（副本）</w:t>
      </w:r>
    </w:p>
    <w:p>
      <w:pPr>
        <w:numPr>
          <w:ilvl w:val="0"/>
          <w:numId w:val="4"/>
        </w:numPr>
        <w:spacing w:line="560" w:lineRule="exact"/>
        <w:ind w:left="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法定代表人身份证明</w:t>
      </w:r>
    </w:p>
    <w:p>
      <w:pPr>
        <w:numPr>
          <w:ilvl w:val="0"/>
          <w:numId w:val="4"/>
        </w:numPr>
        <w:spacing w:line="560" w:lineRule="exact"/>
        <w:ind w:left="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授权委托书</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委托代理人二代身份证原件及复印件</w:t>
      </w:r>
    </w:p>
    <w:p>
      <w:pPr>
        <w:numPr>
          <w:ilvl w:val="0"/>
          <w:numId w:val="4"/>
        </w:numPr>
        <w:spacing w:line="560" w:lineRule="exact"/>
        <w:ind w:left="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经营规划方案及公司介绍等资料（空白页，可另行加页；或单独制作成册）</w:t>
      </w:r>
    </w:p>
    <w:p>
      <w:pPr>
        <w:numPr>
          <w:ilvl w:val="0"/>
          <w:numId w:val="4"/>
        </w:numPr>
        <w:spacing w:line="560" w:lineRule="exact"/>
        <w:ind w:left="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报价响应表</w:t>
      </w:r>
    </w:p>
    <w:p>
      <w:pPr>
        <w:numPr>
          <w:ilvl w:val="0"/>
          <w:numId w:val="4"/>
        </w:numPr>
        <w:spacing w:line="560" w:lineRule="exact"/>
        <w:ind w:left="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其他</w:t>
      </w:r>
      <w:r>
        <w:rPr>
          <w:rFonts w:hint="eastAsia" w:ascii="仿宋_GB2312" w:hAnsi="仿宋_GB2312" w:eastAsia="仿宋_GB2312" w:cs="仿宋_GB2312"/>
          <w:sz w:val="32"/>
          <w:szCs w:val="32"/>
          <w:highlight w:val="none"/>
          <w:lang w:eastAsia="zh-Hans"/>
        </w:rPr>
        <w:t>佐证资料</w:t>
      </w:r>
    </w:p>
    <w:p>
      <w:pPr>
        <w:numPr>
          <w:ilvl w:val="0"/>
          <w:numId w:val="4"/>
        </w:numPr>
        <w:spacing w:line="560" w:lineRule="exact"/>
        <w:ind w:left="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其他</w:t>
      </w:r>
      <w:r>
        <w:rPr>
          <w:rFonts w:hint="eastAsia" w:ascii="仿宋_GB2312" w:hAnsi="仿宋_GB2312" w:eastAsia="仿宋_GB2312" w:cs="仿宋_GB2312"/>
          <w:sz w:val="32"/>
          <w:szCs w:val="32"/>
          <w:highlight w:val="none"/>
        </w:rPr>
        <w:t>证明文件（含竞选保证金缴纳凭证）</w:t>
      </w:r>
    </w:p>
    <w:p>
      <w:pPr>
        <w:pStyle w:val="7"/>
        <w:ind w:right="0"/>
        <w:rPr>
          <w:rFonts w:ascii="仿宋_GB2312" w:hAnsi="仿宋_GB2312" w:eastAsia="仿宋_GB2312" w:cs="仿宋_GB2312"/>
          <w:b w:val="0"/>
          <w:bCs w:val="0"/>
          <w:sz w:val="32"/>
          <w:szCs w:val="32"/>
          <w:highlight w:val="none"/>
        </w:rPr>
      </w:pPr>
    </w:p>
    <w:p>
      <w:pPr>
        <w:pStyle w:val="7"/>
        <w:ind w:left="0"/>
        <w:rPr>
          <w:highlight w:val="none"/>
        </w:rPr>
      </w:pPr>
    </w:p>
    <w:p>
      <w:pPr>
        <w:rPr>
          <w:rFonts w:ascii="仿宋_GB2312" w:hAnsi="仿宋_GB2312" w:eastAsia="仿宋_GB2312" w:cs="仿宋_GB2312"/>
          <w:sz w:val="32"/>
          <w:szCs w:val="32"/>
          <w:highlight w:val="none"/>
          <w:lang w:eastAsia="zh-Hans"/>
        </w:rPr>
      </w:pPr>
    </w:p>
    <w:p>
      <w:pPr>
        <w:pStyle w:val="7"/>
        <w:rPr>
          <w:rFonts w:ascii="仿宋_GB2312" w:hAnsi="仿宋_GB2312" w:eastAsia="仿宋_GB2312" w:cs="仿宋_GB2312"/>
          <w:sz w:val="32"/>
          <w:szCs w:val="32"/>
          <w:highlight w:val="none"/>
          <w:lang w:eastAsia="zh-Hans"/>
        </w:rPr>
      </w:pPr>
    </w:p>
    <w:p>
      <w:pPr>
        <w:rPr>
          <w:rFonts w:ascii="仿宋_GB2312" w:hAnsi="仿宋_GB2312" w:eastAsia="仿宋_GB2312" w:cs="仿宋_GB2312"/>
          <w:sz w:val="32"/>
          <w:szCs w:val="32"/>
          <w:highlight w:val="none"/>
          <w:lang w:eastAsia="zh-Hans"/>
        </w:rPr>
      </w:pPr>
    </w:p>
    <w:p>
      <w:pPr>
        <w:pStyle w:val="7"/>
        <w:rPr>
          <w:rFonts w:ascii="仿宋_GB2312" w:hAnsi="仿宋_GB2312" w:eastAsia="仿宋_GB2312" w:cs="仿宋_GB2312"/>
          <w:sz w:val="32"/>
          <w:szCs w:val="32"/>
          <w:highlight w:val="none"/>
          <w:lang w:eastAsia="zh-Hans"/>
        </w:rPr>
      </w:pPr>
    </w:p>
    <w:p>
      <w:pPr>
        <w:rPr>
          <w:rFonts w:ascii="仿宋_GB2312" w:hAnsi="仿宋_GB2312" w:eastAsia="仿宋_GB2312" w:cs="仿宋_GB2312"/>
          <w:sz w:val="32"/>
          <w:szCs w:val="32"/>
          <w:highlight w:val="none"/>
          <w:lang w:eastAsia="zh-Hans"/>
        </w:rPr>
      </w:pPr>
    </w:p>
    <w:p>
      <w:pPr>
        <w:pStyle w:val="7"/>
        <w:ind w:left="0"/>
        <w:rPr>
          <w:highlight w:val="none"/>
        </w:rPr>
      </w:pPr>
    </w:p>
    <w:p>
      <w:pPr>
        <w:rPr>
          <w:highlight w:val="none"/>
        </w:rPr>
      </w:pPr>
    </w:p>
    <w:p>
      <w:pPr>
        <w:jc w:val="center"/>
        <w:rPr>
          <w:rFonts w:ascii="仿宋_GB2312" w:hAnsi="仿宋_GB2312" w:eastAsia="仿宋_GB2312" w:cs="仿宋_GB2312"/>
          <w:sz w:val="32"/>
          <w:szCs w:val="32"/>
          <w:highlight w:val="none"/>
        </w:rPr>
      </w:pPr>
    </w:p>
    <w:p>
      <w:pPr>
        <w:jc w:val="center"/>
        <w:rPr>
          <w:rFonts w:ascii="仿宋_GB2312" w:hAnsi="仿宋_GB2312" w:eastAsia="仿宋_GB2312" w:cs="仿宋_GB2312"/>
          <w:sz w:val="44"/>
          <w:szCs w:val="44"/>
          <w:highlight w:val="none"/>
        </w:rPr>
      </w:pPr>
      <w:r>
        <w:rPr>
          <w:rFonts w:hint="eastAsia" w:ascii="仿宋_GB2312" w:hAnsi="仿宋_GB2312" w:eastAsia="仿宋_GB2312" w:cs="仿宋_GB2312"/>
          <w:b/>
          <w:sz w:val="44"/>
          <w:szCs w:val="44"/>
          <w:highlight w:val="none"/>
        </w:rPr>
        <w:t xml:space="preserve">一、申请函   </w:t>
      </w:r>
      <w:r>
        <w:rPr>
          <w:rFonts w:hint="eastAsia" w:ascii="仿宋_GB2312" w:hAnsi="仿宋_GB2312" w:eastAsia="仿宋_GB2312" w:cs="仿宋_GB2312"/>
          <w:sz w:val="32"/>
          <w:szCs w:val="32"/>
          <w:highlight w:val="none"/>
        </w:rPr>
        <w:t xml:space="preserve"> </w:t>
      </w:r>
    </w:p>
    <w:p>
      <w:pPr>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致</w:t>
      </w:r>
      <w:r>
        <w:rPr>
          <w:rFonts w:hint="eastAsia" w:ascii="仿宋_GB2312" w:hAnsi="仿宋_GB2312" w:eastAsia="仿宋_GB2312" w:cs="仿宋_GB2312"/>
          <w:sz w:val="30"/>
          <w:szCs w:val="30"/>
          <w:highlight w:val="none"/>
          <w:u w:val="single"/>
        </w:rPr>
        <w:t xml:space="preserve"> 长沙达美文化传播有限公司</w:t>
      </w:r>
      <w:r>
        <w:rPr>
          <w:rFonts w:hint="eastAsia" w:ascii="仿宋_GB2312" w:hAnsi="仿宋_GB2312" w:eastAsia="仿宋_GB2312" w:cs="仿宋_GB2312"/>
          <w:sz w:val="30"/>
          <w:szCs w:val="30"/>
          <w:highlight w:val="none"/>
        </w:rPr>
        <w:t>：</w:t>
      </w:r>
    </w:p>
    <w:p>
      <w:pPr>
        <w:spacing w:line="560" w:lineRule="exact"/>
        <w:ind w:left="40" w:firstLine="900" w:firstLineChars="3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根据贵方</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座公交候车亭灯箱租赁项目的公开招商要求，签字代表</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姓名、职务）经正式授权并代表申请单位（授权人名称、地址）提交下述文件，并在此声明，所递交的申请文件内容完整、真实。在此，签字代表宣布同意并承诺如下：</w:t>
      </w:r>
    </w:p>
    <w:p>
      <w:pPr>
        <w:numPr>
          <w:ilvl w:val="0"/>
          <w:numId w:val="5"/>
        </w:numPr>
        <w:spacing w:line="560" w:lineRule="exact"/>
        <w:ind w:left="40" w:firstLine="900" w:firstLineChars="3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按照招商公告规定提交全部文件；</w:t>
      </w:r>
    </w:p>
    <w:p>
      <w:pPr>
        <w:spacing w:line="560" w:lineRule="exact"/>
        <w:ind w:left="660" w:leftChars="300" w:firstLine="300" w:firstLineChars="1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2、申请单位将按招商文件的规定履行合同责任和义务；</w:t>
      </w:r>
    </w:p>
    <w:p>
      <w:pPr>
        <w:spacing w:line="560" w:lineRule="exact"/>
        <w:ind w:firstLine="900" w:firstLineChars="3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3、申请单位已详细审查全部招商文件，我们完全理解并同意放弃对这方面有不明及误解的权利；</w:t>
      </w:r>
    </w:p>
    <w:p>
      <w:pPr>
        <w:spacing w:line="560" w:lineRule="exact"/>
        <w:ind w:firstLine="900" w:firstLineChars="3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4、本招商有效期为自招商文件规定的提交申请文件截止之日起</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个日历日。在招商有效期内我方同意遵守本申请文件中的承诺且在此期限期满之前申请文件对我方具有法律约束力；</w:t>
      </w:r>
    </w:p>
    <w:p>
      <w:pPr>
        <w:autoSpaceDE/>
        <w:autoSpaceDN/>
        <w:spacing w:line="560" w:lineRule="exact"/>
        <w:ind w:firstLine="900" w:firstLineChars="3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5、同意贵方可能要求的与其有关的一切数据或资料；</w:t>
      </w:r>
    </w:p>
    <w:p>
      <w:pPr>
        <w:autoSpaceDE/>
        <w:autoSpaceDN/>
        <w:spacing w:line="560" w:lineRule="exact"/>
        <w:ind w:firstLine="900" w:firstLineChars="300"/>
        <w:rPr>
          <w:rFonts w:ascii="仿宋_GB2312" w:hAnsi="仿宋_GB2312" w:eastAsia="仿宋_GB2312" w:cs="仿宋_GB2312"/>
          <w:sz w:val="30"/>
          <w:szCs w:val="30"/>
          <w:highlight w:val="none"/>
          <w:lang w:eastAsia="zh-Hans"/>
        </w:rPr>
      </w:pPr>
      <w:r>
        <w:rPr>
          <w:rFonts w:hint="eastAsia" w:ascii="仿宋_GB2312" w:hAnsi="仿宋_GB2312" w:eastAsia="仿宋_GB2312" w:cs="仿宋_GB2312"/>
          <w:sz w:val="30"/>
          <w:szCs w:val="30"/>
          <w:highlight w:val="none"/>
        </w:rPr>
        <w:t>6、同意贵方要求的</w:t>
      </w:r>
      <w:r>
        <w:rPr>
          <w:rFonts w:hint="eastAsia" w:ascii="仿宋_GB2312" w:hAnsi="仿宋_GB2312" w:eastAsia="仿宋_GB2312" w:cs="仿宋_GB2312"/>
          <w:sz w:val="30"/>
          <w:szCs w:val="30"/>
          <w:highlight w:val="none"/>
          <w:lang w:eastAsia="zh-Hans"/>
        </w:rPr>
        <w:t>须保证所租</w:t>
      </w:r>
      <w:r>
        <w:rPr>
          <w:rFonts w:hint="eastAsia" w:ascii="仿宋_GB2312" w:hAnsi="仿宋_GB2312" w:eastAsia="仿宋_GB2312" w:cs="仿宋_GB2312"/>
          <w:sz w:val="30"/>
          <w:szCs w:val="30"/>
          <w:highlight w:val="none"/>
        </w:rPr>
        <w:t>资源每个站点的</w:t>
      </w:r>
      <w:r>
        <w:rPr>
          <w:rFonts w:hint="eastAsia" w:ascii="仿宋_GB2312" w:hAnsi="仿宋_GB2312" w:eastAsia="仿宋_GB2312" w:cs="仿宋_GB2312"/>
          <w:sz w:val="30"/>
          <w:szCs w:val="30"/>
          <w:highlight w:val="none"/>
          <w:lang w:eastAsia="zh-Hans"/>
        </w:rPr>
        <w:t>三分之一</w:t>
      </w:r>
      <w:r>
        <w:rPr>
          <w:rFonts w:hint="eastAsia" w:ascii="仿宋_GB2312" w:hAnsi="仿宋_GB2312" w:eastAsia="仿宋_GB2312" w:cs="仿宋_GB2312"/>
          <w:sz w:val="30"/>
          <w:szCs w:val="30"/>
          <w:highlight w:val="none"/>
        </w:rPr>
        <w:t>灯箱数量</w:t>
      </w:r>
      <w:r>
        <w:rPr>
          <w:rFonts w:hint="eastAsia" w:ascii="仿宋_GB2312" w:hAnsi="仿宋_GB2312" w:eastAsia="仿宋_GB2312" w:cs="仿宋_GB2312"/>
          <w:sz w:val="30"/>
          <w:szCs w:val="30"/>
          <w:highlight w:val="none"/>
          <w:lang w:eastAsia="zh-Hans"/>
        </w:rPr>
        <w:t>固定发布公益广告</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Hans"/>
        </w:rPr>
        <w:t>如遇政府要求或重大市政宣传活动，</w:t>
      </w:r>
      <w:r>
        <w:rPr>
          <w:rFonts w:hint="eastAsia" w:ascii="仿宋_GB2312" w:hAnsi="仿宋_GB2312" w:eastAsia="仿宋_GB2312" w:cs="仿宋_GB2312"/>
          <w:sz w:val="30"/>
          <w:szCs w:val="30"/>
          <w:highlight w:val="none"/>
        </w:rPr>
        <w:t>中选人</w:t>
      </w:r>
      <w:r>
        <w:rPr>
          <w:rFonts w:hint="eastAsia" w:ascii="仿宋_GB2312" w:hAnsi="仿宋_GB2312" w:eastAsia="仿宋_GB2312" w:cs="仿宋_GB2312"/>
          <w:sz w:val="30"/>
          <w:szCs w:val="30"/>
          <w:highlight w:val="none"/>
          <w:lang w:eastAsia="zh-Hans"/>
        </w:rPr>
        <w:t>须无条件配合达美公司发布公益广告。</w:t>
      </w:r>
    </w:p>
    <w:p>
      <w:pPr>
        <w:autoSpaceDE/>
        <w:autoSpaceDN/>
        <w:spacing w:line="560" w:lineRule="exact"/>
        <w:ind w:firstLine="900" w:firstLineChars="3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7、与本招商有关的一切正式往来信函请寄：</w:t>
      </w:r>
    </w:p>
    <w:p>
      <w:pPr>
        <w:autoSpaceDE/>
        <w:autoSpaceDN/>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地址：</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邮编：</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电话：</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传真：</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 xml:space="preserve">                      </w:t>
      </w:r>
    </w:p>
    <w:p>
      <w:pPr>
        <w:autoSpaceDE/>
        <w:autoSpaceDN/>
        <w:spacing w:line="560" w:lineRule="exact"/>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申请单位名称（盖章）：</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 xml:space="preserve">                 </w:t>
      </w:r>
    </w:p>
    <w:p>
      <w:pPr>
        <w:autoSpaceDE/>
        <w:autoSpaceDN/>
        <w:spacing w:line="560" w:lineRule="exact"/>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法定代表人或其委托代理人（签字）：</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 xml:space="preserve">       </w:t>
      </w:r>
    </w:p>
    <w:p>
      <w:pPr>
        <w:autoSpaceDE/>
        <w:autoSpaceDN/>
        <w:spacing w:line="560" w:lineRule="exact"/>
        <w:rPr>
          <w:rFonts w:ascii="仿宋_GB2312" w:hAnsi="仿宋_GB2312" w:eastAsia="仿宋_GB2312" w:cs="仿宋_GB2312"/>
          <w:b/>
          <w:sz w:val="44"/>
          <w:szCs w:val="44"/>
          <w:highlight w:val="none"/>
        </w:rPr>
      </w:pPr>
      <w:r>
        <w:rPr>
          <w:rFonts w:hint="eastAsia" w:ascii="仿宋_GB2312" w:hAnsi="仿宋_GB2312" w:eastAsia="仿宋_GB2312" w:cs="仿宋_GB2312"/>
          <w:sz w:val="30"/>
          <w:szCs w:val="30"/>
          <w:highlight w:val="none"/>
        </w:rPr>
        <w:t>日期：</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rPr>
        <w:t>日</w:t>
      </w:r>
    </w:p>
    <w:p>
      <w:pPr>
        <w:ind w:left="440" w:leftChars="200" w:firstLine="883" w:firstLineChars="200"/>
        <w:jc w:val="center"/>
        <w:rPr>
          <w:rFonts w:ascii="仿宋_GB2312" w:hAnsi="仿宋_GB2312" w:eastAsia="仿宋_GB2312" w:cs="仿宋_GB2312"/>
          <w:b/>
          <w:sz w:val="44"/>
          <w:szCs w:val="44"/>
          <w:highlight w:val="none"/>
        </w:rPr>
      </w:pPr>
    </w:p>
    <w:p>
      <w:pPr>
        <w:ind w:left="440" w:leftChars="200" w:firstLine="883" w:firstLineChars="200"/>
        <w:jc w:val="center"/>
        <w:rPr>
          <w:rFonts w:ascii="仿宋_GB2312" w:hAnsi="仿宋_GB2312" w:eastAsia="仿宋_GB2312" w:cs="仿宋_GB2312"/>
          <w:sz w:val="30"/>
          <w:szCs w:val="30"/>
          <w:highlight w:val="none"/>
        </w:rPr>
      </w:pPr>
      <w:r>
        <w:rPr>
          <w:rFonts w:hint="eastAsia" w:ascii="仿宋_GB2312" w:hAnsi="仿宋_GB2312" w:eastAsia="仿宋_GB2312" w:cs="仿宋_GB2312"/>
          <w:b/>
          <w:sz w:val="44"/>
          <w:szCs w:val="44"/>
          <w:highlight w:val="none"/>
        </w:rPr>
        <w:t>二、企业营业执照（副本）</w:t>
      </w:r>
    </w:p>
    <w:p>
      <w:pPr>
        <w:rPr>
          <w:rFonts w:ascii="仿宋_GB2312" w:hAnsi="仿宋_GB2312" w:eastAsia="仿宋_GB2312" w:cs="仿宋_GB2312"/>
          <w:b/>
          <w:sz w:val="44"/>
          <w:szCs w:val="44"/>
          <w:highlight w:val="none"/>
        </w:rPr>
      </w:pPr>
    </w:p>
    <w:p>
      <w:pPr>
        <w:spacing w:line="560" w:lineRule="exact"/>
        <w:ind w:firstLine="1200" w:firstLineChars="4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申请单位营业执照副本、税务登记证副本、组织机构代码证副本复印件或实行了“三证合一”登记制度改革的新证，视同为持有工商营业执照、税务登记证和组织机构代码证。</w:t>
      </w:r>
    </w:p>
    <w:p>
      <w:pPr>
        <w:pStyle w:val="7"/>
        <w:rPr>
          <w:rFonts w:ascii="仿宋_GB2312" w:hAnsi="仿宋_GB2312" w:eastAsia="仿宋_GB2312" w:cs="仿宋_GB2312"/>
          <w:sz w:val="32"/>
          <w:szCs w:val="32"/>
          <w:highlight w:val="none"/>
          <w:lang w:eastAsia="zh-Hans"/>
        </w:rPr>
      </w:pPr>
    </w:p>
    <w:p>
      <w:pPr>
        <w:rPr>
          <w:rFonts w:ascii="仿宋_GB2312" w:hAnsi="仿宋_GB2312" w:eastAsia="仿宋_GB2312" w:cs="仿宋_GB2312"/>
          <w:sz w:val="32"/>
          <w:szCs w:val="32"/>
          <w:highlight w:val="none"/>
          <w:lang w:eastAsia="zh-Hans"/>
        </w:rPr>
      </w:pPr>
    </w:p>
    <w:p>
      <w:pPr>
        <w:pStyle w:val="7"/>
        <w:rPr>
          <w:rFonts w:ascii="仿宋_GB2312" w:hAnsi="仿宋_GB2312" w:eastAsia="仿宋_GB2312" w:cs="仿宋_GB2312"/>
          <w:sz w:val="32"/>
          <w:szCs w:val="32"/>
          <w:highlight w:val="none"/>
          <w:lang w:eastAsia="zh-Hans"/>
        </w:rPr>
      </w:pPr>
    </w:p>
    <w:p>
      <w:pPr>
        <w:rPr>
          <w:rFonts w:ascii="仿宋_GB2312" w:hAnsi="仿宋_GB2312" w:eastAsia="仿宋_GB2312" w:cs="仿宋_GB2312"/>
          <w:sz w:val="32"/>
          <w:szCs w:val="32"/>
          <w:highlight w:val="none"/>
          <w:lang w:eastAsia="zh-Hans"/>
        </w:rPr>
      </w:pPr>
    </w:p>
    <w:p>
      <w:pPr>
        <w:pStyle w:val="7"/>
        <w:rPr>
          <w:rFonts w:ascii="仿宋_GB2312" w:hAnsi="仿宋_GB2312" w:eastAsia="仿宋_GB2312" w:cs="仿宋_GB2312"/>
          <w:sz w:val="32"/>
          <w:szCs w:val="32"/>
          <w:highlight w:val="none"/>
          <w:lang w:eastAsia="zh-Hans"/>
        </w:rPr>
      </w:pPr>
    </w:p>
    <w:p>
      <w:pPr>
        <w:rPr>
          <w:rFonts w:ascii="仿宋_GB2312" w:hAnsi="仿宋_GB2312" w:eastAsia="仿宋_GB2312" w:cs="仿宋_GB2312"/>
          <w:sz w:val="32"/>
          <w:szCs w:val="32"/>
          <w:highlight w:val="none"/>
          <w:lang w:eastAsia="zh-Hans"/>
        </w:rPr>
      </w:pPr>
    </w:p>
    <w:p>
      <w:pPr>
        <w:pStyle w:val="7"/>
        <w:rPr>
          <w:highlight w:val="none"/>
          <w:lang w:eastAsia="zh-Hans"/>
        </w:rPr>
      </w:pPr>
    </w:p>
    <w:p>
      <w:pPr>
        <w:pStyle w:val="7"/>
        <w:rPr>
          <w:rFonts w:ascii="仿宋_GB2312" w:hAnsi="仿宋_GB2312" w:eastAsia="仿宋_GB2312" w:cs="仿宋_GB2312"/>
          <w:sz w:val="32"/>
          <w:szCs w:val="32"/>
          <w:highlight w:val="none"/>
          <w:lang w:eastAsia="zh-Hans"/>
        </w:rPr>
      </w:pPr>
    </w:p>
    <w:p>
      <w:pPr>
        <w:rPr>
          <w:rFonts w:ascii="仿宋_GB2312" w:hAnsi="仿宋_GB2312" w:eastAsia="仿宋_GB2312" w:cs="仿宋_GB2312"/>
          <w:sz w:val="32"/>
          <w:szCs w:val="32"/>
          <w:highlight w:val="none"/>
          <w:lang w:eastAsia="zh-Hans"/>
        </w:rPr>
      </w:pPr>
    </w:p>
    <w:p>
      <w:pPr>
        <w:pStyle w:val="7"/>
        <w:rPr>
          <w:rFonts w:ascii="仿宋_GB2312" w:hAnsi="仿宋_GB2312" w:eastAsia="仿宋_GB2312" w:cs="仿宋_GB2312"/>
          <w:sz w:val="32"/>
          <w:szCs w:val="32"/>
          <w:highlight w:val="none"/>
          <w:lang w:eastAsia="zh-Hans"/>
        </w:rPr>
      </w:pPr>
    </w:p>
    <w:p>
      <w:pPr>
        <w:rPr>
          <w:rFonts w:ascii="仿宋_GB2312" w:hAnsi="仿宋_GB2312" w:eastAsia="仿宋_GB2312" w:cs="仿宋_GB2312"/>
          <w:sz w:val="32"/>
          <w:szCs w:val="32"/>
          <w:highlight w:val="none"/>
          <w:lang w:eastAsia="zh-Hans"/>
        </w:rPr>
      </w:pPr>
    </w:p>
    <w:p>
      <w:pPr>
        <w:pStyle w:val="7"/>
        <w:rPr>
          <w:rFonts w:ascii="仿宋_GB2312" w:hAnsi="仿宋_GB2312" w:eastAsia="仿宋_GB2312" w:cs="仿宋_GB2312"/>
          <w:sz w:val="32"/>
          <w:szCs w:val="32"/>
          <w:highlight w:val="none"/>
          <w:lang w:eastAsia="zh-Hans"/>
        </w:rPr>
      </w:pPr>
    </w:p>
    <w:p>
      <w:pPr>
        <w:rPr>
          <w:rFonts w:ascii="仿宋_GB2312" w:hAnsi="仿宋_GB2312" w:eastAsia="仿宋_GB2312" w:cs="仿宋_GB2312"/>
          <w:sz w:val="32"/>
          <w:szCs w:val="32"/>
          <w:highlight w:val="none"/>
          <w:lang w:eastAsia="zh-Hans"/>
        </w:rPr>
      </w:pPr>
    </w:p>
    <w:p>
      <w:pPr>
        <w:pStyle w:val="7"/>
        <w:rPr>
          <w:rFonts w:ascii="仿宋_GB2312" w:hAnsi="仿宋_GB2312" w:eastAsia="仿宋_GB2312" w:cs="仿宋_GB2312"/>
          <w:sz w:val="32"/>
          <w:szCs w:val="32"/>
          <w:highlight w:val="none"/>
          <w:lang w:eastAsia="zh-Hans"/>
        </w:rPr>
      </w:pPr>
    </w:p>
    <w:p>
      <w:pPr>
        <w:rPr>
          <w:rFonts w:ascii="仿宋_GB2312" w:hAnsi="仿宋_GB2312" w:eastAsia="仿宋_GB2312" w:cs="仿宋_GB2312"/>
          <w:sz w:val="32"/>
          <w:szCs w:val="32"/>
          <w:highlight w:val="none"/>
          <w:lang w:eastAsia="zh-Hans"/>
        </w:rPr>
      </w:pPr>
    </w:p>
    <w:p>
      <w:pPr>
        <w:pStyle w:val="7"/>
        <w:rPr>
          <w:rFonts w:ascii="仿宋_GB2312" w:hAnsi="仿宋_GB2312" w:eastAsia="仿宋_GB2312" w:cs="仿宋_GB2312"/>
          <w:sz w:val="32"/>
          <w:szCs w:val="32"/>
          <w:highlight w:val="none"/>
          <w:lang w:eastAsia="zh-Hans"/>
        </w:rPr>
      </w:pPr>
    </w:p>
    <w:p>
      <w:pPr>
        <w:rPr>
          <w:rFonts w:ascii="仿宋_GB2312" w:hAnsi="仿宋_GB2312" w:eastAsia="仿宋_GB2312" w:cs="仿宋_GB2312"/>
          <w:sz w:val="32"/>
          <w:szCs w:val="32"/>
          <w:highlight w:val="none"/>
          <w:lang w:eastAsia="zh-Hans"/>
        </w:rPr>
      </w:pPr>
    </w:p>
    <w:p>
      <w:pPr>
        <w:pStyle w:val="7"/>
        <w:rPr>
          <w:highlight w:val="none"/>
          <w:lang w:eastAsia="zh-Hans"/>
        </w:rPr>
      </w:pPr>
    </w:p>
    <w:p>
      <w:pPr>
        <w:pStyle w:val="8"/>
        <w:ind w:left="0"/>
        <w:jc w:val="both"/>
        <w:rPr>
          <w:rFonts w:ascii="仿宋_GB2312" w:hAnsi="Cambria" w:eastAsia="仿宋_GB2312" w:cs="宋体"/>
          <w:kern w:val="32"/>
          <w:highlight w:val="none"/>
        </w:rPr>
      </w:pPr>
    </w:p>
    <w:p>
      <w:pPr>
        <w:pStyle w:val="7"/>
        <w:ind w:left="0"/>
        <w:rPr>
          <w:highlight w:val="none"/>
        </w:rPr>
      </w:pPr>
    </w:p>
    <w:p>
      <w:pPr>
        <w:pStyle w:val="8"/>
        <w:rPr>
          <w:rFonts w:ascii="仿宋_GB2312" w:hAnsi="Cambria" w:eastAsia="仿宋_GB2312" w:cs="宋体"/>
          <w:kern w:val="32"/>
          <w:highlight w:val="none"/>
        </w:rPr>
      </w:pPr>
    </w:p>
    <w:p>
      <w:pPr>
        <w:pStyle w:val="8"/>
        <w:rPr>
          <w:rFonts w:ascii="仿宋_GB2312" w:hAnsi="Cambria" w:eastAsia="仿宋_GB2312" w:cs="宋体"/>
          <w:kern w:val="32"/>
          <w:highlight w:val="none"/>
        </w:rPr>
      </w:pPr>
      <w:r>
        <w:rPr>
          <w:rFonts w:hint="eastAsia" w:ascii="仿宋_GB2312" w:hAnsi="Cambria" w:eastAsia="仿宋_GB2312" w:cs="宋体"/>
          <w:kern w:val="32"/>
          <w:highlight w:val="none"/>
        </w:rPr>
        <w:t xml:space="preserve"> 三、法定代表人身份证明</w:t>
      </w:r>
    </w:p>
    <w:p>
      <w:pPr>
        <w:widowControl/>
        <w:spacing w:line="400" w:lineRule="atLeast"/>
        <w:rPr>
          <w:szCs w:val="21"/>
          <w:highlight w:val="none"/>
        </w:rPr>
      </w:pPr>
    </w:p>
    <w:p>
      <w:pPr>
        <w:widowControl/>
        <w:topLinePunct/>
        <w:spacing w:line="600" w:lineRule="atLeast"/>
        <w:ind w:firstLine="420"/>
        <w:rPr>
          <w:szCs w:val="21"/>
          <w:highlight w:val="none"/>
          <w:u w:val="single"/>
        </w:rPr>
      </w:pPr>
      <w:r>
        <w:rPr>
          <w:rFonts w:hint="eastAsia" w:ascii="仿宋_GB2312" w:eastAsia="仿宋_GB2312"/>
          <w:sz w:val="28"/>
          <w:szCs w:val="28"/>
          <w:highlight w:val="none"/>
        </w:rPr>
        <w:t>应选人名称：</w:t>
      </w:r>
      <w:r>
        <w:rPr>
          <w:szCs w:val="21"/>
          <w:highlight w:val="none"/>
          <w:u w:val="single"/>
        </w:rPr>
        <w:t xml:space="preserve">                         </w:t>
      </w:r>
    </w:p>
    <w:p>
      <w:pPr>
        <w:widowControl/>
        <w:topLinePunct/>
        <w:spacing w:line="600" w:lineRule="atLeast"/>
        <w:ind w:firstLine="420"/>
        <w:rPr>
          <w:szCs w:val="21"/>
          <w:highlight w:val="none"/>
        </w:rPr>
      </w:pPr>
      <w:r>
        <w:rPr>
          <w:rFonts w:hint="eastAsia" w:ascii="仿宋_GB2312" w:eastAsia="仿宋_GB2312"/>
          <w:sz w:val="28"/>
          <w:szCs w:val="28"/>
          <w:highlight w:val="none"/>
        </w:rPr>
        <w:t>单位性质：</w:t>
      </w:r>
      <w:r>
        <w:rPr>
          <w:szCs w:val="21"/>
          <w:highlight w:val="none"/>
          <w:u w:val="single"/>
        </w:rPr>
        <w:t xml:space="preserve">                           </w:t>
      </w:r>
    </w:p>
    <w:p>
      <w:pPr>
        <w:widowControl/>
        <w:topLinePunct/>
        <w:spacing w:line="600" w:lineRule="atLeast"/>
        <w:ind w:firstLine="420"/>
        <w:rPr>
          <w:rFonts w:ascii="仿宋_GB2312" w:eastAsia="仿宋_GB2312"/>
          <w:sz w:val="28"/>
          <w:szCs w:val="28"/>
          <w:highlight w:val="none"/>
        </w:rPr>
      </w:pPr>
      <w:r>
        <w:rPr>
          <w:rFonts w:hint="eastAsia" w:ascii="仿宋_GB2312" w:eastAsia="仿宋_GB2312"/>
          <w:sz w:val="28"/>
          <w:szCs w:val="28"/>
          <w:highlight w:val="none"/>
        </w:rPr>
        <w:t>成立时间</w:t>
      </w:r>
      <w:r>
        <w:rPr>
          <w:rFonts w:hint="eastAsia"/>
          <w:szCs w:val="21"/>
          <w:highlight w:val="none"/>
        </w:rPr>
        <w:t>：</w:t>
      </w:r>
      <w:r>
        <w:rPr>
          <w:szCs w:val="21"/>
          <w:highlight w:val="none"/>
          <w:u w:val="single"/>
        </w:rPr>
        <w:t xml:space="preserve">       </w:t>
      </w:r>
      <w:r>
        <w:rPr>
          <w:rFonts w:hint="eastAsia" w:ascii="仿宋_GB2312" w:eastAsia="仿宋_GB2312"/>
          <w:sz w:val="28"/>
          <w:szCs w:val="28"/>
          <w:highlight w:val="none"/>
        </w:rPr>
        <w:t>年</w:t>
      </w:r>
      <w:r>
        <w:rPr>
          <w:szCs w:val="21"/>
          <w:highlight w:val="none"/>
          <w:u w:val="single"/>
        </w:rPr>
        <w:t xml:space="preserve">       </w:t>
      </w:r>
      <w:r>
        <w:rPr>
          <w:rFonts w:hint="eastAsia" w:ascii="仿宋_GB2312" w:eastAsia="仿宋_GB2312"/>
          <w:sz w:val="28"/>
          <w:szCs w:val="28"/>
          <w:highlight w:val="none"/>
        </w:rPr>
        <w:t>月</w:t>
      </w:r>
      <w:r>
        <w:rPr>
          <w:szCs w:val="21"/>
          <w:highlight w:val="none"/>
          <w:u w:val="single"/>
        </w:rPr>
        <w:t xml:space="preserve">       </w:t>
      </w:r>
      <w:r>
        <w:rPr>
          <w:rFonts w:hint="eastAsia" w:ascii="仿宋_GB2312" w:eastAsia="仿宋_GB2312"/>
          <w:sz w:val="28"/>
          <w:szCs w:val="28"/>
          <w:highlight w:val="none"/>
        </w:rPr>
        <w:t>日</w:t>
      </w:r>
    </w:p>
    <w:p>
      <w:pPr>
        <w:widowControl/>
        <w:topLinePunct/>
        <w:spacing w:line="600" w:lineRule="atLeast"/>
        <w:ind w:firstLine="420"/>
        <w:rPr>
          <w:szCs w:val="21"/>
          <w:highlight w:val="none"/>
        </w:rPr>
      </w:pPr>
      <w:r>
        <w:rPr>
          <w:rFonts w:hint="eastAsia" w:ascii="仿宋_GB2312" w:eastAsia="仿宋_GB2312"/>
          <w:sz w:val="28"/>
          <w:szCs w:val="28"/>
          <w:highlight w:val="none"/>
        </w:rPr>
        <w:t>使用期限：</w:t>
      </w:r>
      <w:r>
        <w:rPr>
          <w:szCs w:val="21"/>
          <w:highlight w:val="none"/>
          <w:u w:val="single"/>
        </w:rPr>
        <w:t xml:space="preserve">            </w:t>
      </w:r>
    </w:p>
    <w:p>
      <w:pPr>
        <w:widowControl/>
        <w:topLinePunct/>
        <w:spacing w:line="600" w:lineRule="atLeast"/>
        <w:ind w:firstLine="420"/>
        <w:rPr>
          <w:szCs w:val="21"/>
          <w:highlight w:val="none"/>
          <w:u w:val="single"/>
        </w:rPr>
      </w:pPr>
      <w:r>
        <w:rPr>
          <w:rFonts w:hint="eastAsia" w:ascii="仿宋_GB2312" w:eastAsia="仿宋_GB2312"/>
          <w:sz w:val="28"/>
          <w:szCs w:val="28"/>
          <w:highlight w:val="none"/>
        </w:rPr>
        <w:t>姓名：</w:t>
      </w:r>
      <w:r>
        <w:rPr>
          <w:szCs w:val="21"/>
          <w:highlight w:val="none"/>
          <w:u w:val="single"/>
        </w:rPr>
        <w:t xml:space="preserve">        </w:t>
      </w:r>
      <w:r>
        <w:rPr>
          <w:rFonts w:hint="eastAsia" w:ascii="仿宋_GB2312" w:eastAsia="仿宋_GB2312"/>
          <w:sz w:val="28"/>
          <w:szCs w:val="28"/>
          <w:highlight w:val="none"/>
        </w:rPr>
        <w:t xml:space="preserve"> 性别：</w:t>
      </w:r>
      <w:r>
        <w:rPr>
          <w:szCs w:val="21"/>
          <w:highlight w:val="none"/>
          <w:u w:val="single"/>
        </w:rPr>
        <w:t xml:space="preserve">          </w:t>
      </w:r>
      <w:r>
        <w:rPr>
          <w:rFonts w:hint="eastAsia" w:ascii="仿宋_GB2312" w:eastAsia="仿宋_GB2312"/>
          <w:sz w:val="28"/>
          <w:szCs w:val="28"/>
          <w:highlight w:val="none"/>
        </w:rPr>
        <w:t>年龄：</w:t>
      </w:r>
      <w:r>
        <w:rPr>
          <w:szCs w:val="21"/>
          <w:highlight w:val="none"/>
          <w:u w:val="single"/>
        </w:rPr>
        <w:t xml:space="preserve">         </w:t>
      </w:r>
      <w:r>
        <w:rPr>
          <w:rFonts w:hint="eastAsia" w:ascii="仿宋_GB2312" w:eastAsia="仿宋_GB2312"/>
          <w:sz w:val="28"/>
          <w:szCs w:val="28"/>
          <w:highlight w:val="none"/>
        </w:rPr>
        <w:t>职务：</w:t>
      </w:r>
      <w:r>
        <w:rPr>
          <w:szCs w:val="21"/>
          <w:highlight w:val="none"/>
          <w:u w:val="single"/>
        </w:rPr>
        <w:t xml:space="preserve">         </w:t>
      </w:r>
    </w:p>
    <w:p>
      <w:pPr>
        <w:widowControl/>
        <w:topLinePunct/>
        <w:spacing w:line="600" w:lineRule="atLeast"/>
        <w:ind w:firstLine="420"/>
        <w:rPr>
          <w:szCs w:val="21"/>
          <w:highlight w:val="none"/>
        </w:rPr>
      </w:pPr>
      <w:r>
        <w:rPr>
          <w:rFonts w:hint="eastAsia" w:ascii="仿宋_GB2312" w:eastAsia="仿宋_GB2312"/>
          <w:sz w:val="28"/>
          <w:szCs w:val="28"/>
          <w:highlight w:val="none"/>
        </w:rPr>
        <w:t xml:space="preserve">系 </w:t>
      </w:r>
      <w:r>
        <w:rPr>
          <w:szCs w:val="21"/>
          <w:highlight w:val="none"/>
          <w:u w:val="single"/>
        </w:rPr>
        <w:t xml:space="preserve">                 </w:t>
      </w:r>
      <w:r>
        <w:rPr>
          <w:rFonts w:hint="eastAsia" w:ascii="仿宋_GB2312" w:eastAsia="仿宋_GB2312"/>
          <w:sz w:val="28"/>
          <w:szCs w:val="28"/>
          <w:highlight w:val="none"/>
        </w:rPr>
        <w:t xml:space="preserve"> （应选人名称）的法定代表人。</w:t>
      </w:r>
    </w:p>
    <w:p>
      <w:pPr>
        <w:widowControl/>
        <w:topLinePunct/>
        <w:spacing w:line="600" w:lineRule="atLeast"/>
        <w:ind w:firstLine="420"/>
        <w:rPr>
          <w:rFonts w:ascii="仿宋_GB2312" w:eastAsia="仿宋_GB2312"/>
          <w:sz w:val="28"/>
          <w:szCs w:val="28"/>
          <w:highlight w:val="none"/>
        </w:rPr>
      </w:pPr>
      <w:r>
        <w:rPr>
          <w:rFonts w:hint="eastAsia" w:ascii="仿宋_GB2312" w:eastAsia="仿宋_GB2312"/>
          <w:sz w:val="28"/>
          <w:szCs w:val="28"/>
          <w:highlight w:val="none"/>
        </w:rPr>
        <w:t xml:space="preserve">    特此证明。</w:t>
      </w:r>
    </w:p>
    <w:p>
      <w:pPr>
        <w:widowControl/>
        <w:topLinePunct/>
        <w:spacing w:line="600" w:lineRule="atLeast"/>
        <w:ind w:firstLine="420"/>
        <w:rPr>
          <w:rFonts w:ascii="仿宋_GB2312" w:eastAsia="仿宋_GB2312"/>
          <w:sz w:val="28"/>
          <w:szCs w:val="28"/>
          <w:highlight w:val="none"/>
        </w:rPr>
      </w:pPr>
      <w:r>
        <w:rPr>
          <w:rFonts w:hint="eastAsia" w:ascii="仿宋_GB2312" w:eastAsia="仿宋_GB2312"/>
          <w:sz w:val="28"/>
          <w:szCs w:val="28"/>
          <w:highlight w:val="none"/>
        </w:rPr>
        <w:t xml:space="preserve">    附：法人身份证复印件</w:t>
      </w:r>
    </w:p>
    <w:p>
      <w:pPr>
        <w:pStyle w:val="7"/>
        <w:rPr>
          <w:highlight w:val="none"/>
        </w:rPr>
      </w:pPr>
    </w:p>
    <w:p>
      <w:pPr>
        <w:widowControl/>
        <w:topLinePunct/>
        <w:spacing w:line="440" w:lineRule="atLeast"/>
        <w:rPr>
          <w:szCs w:val="21"/>
          <w:highlight w:val="none"/>
        </w:rPr>
      </w:pPr>
    </w:p>
    <w:p>
      <w:pPr>
        <w:widowControl/>
        <w:topLinePunct/>
        <w:spacing w:line="440" w:lineRule="atLeast"/>
        <w:rPr>
          <w:szCs w:val="21"/>
          <w:highlight w:val="none"/>
        </w:rPr>
      </w:pPr>
    </w:p>
    <w:p>
      <w:pPr>
        <w:widowControl/>
        <w:topLinePunct/>
        <w:spacing w:line="600" w:lineRule="atLeast"/>
        <w:ind w:firstLine="420"/>
        <w:rPr>
          <w:rFonts w:ascii="仿宋_GB2312" w:eastAsia="仿宋_GB2312"/>
          <w:sz w:val="28"/>
          <w:szCs w:val="28"/>
          <w:highlight w:val="none"/>
        </w:rPr>
      </w:pPr>
      <w:r>
        <w:rPr>
          <w:szCs w:val="21"/>
          <w:highlight w:val="none"/>
        </w:rPr>
        <w:t xml:space="preserve">                             </w:t>
      </w:r>
      <w:r>
        <w:rPr>
          <w:rFonts w:hint="eastAsia" w:ascii="仿宋_GB2312" w:eastAsia="仿宋_GB2312"/>
          <w:sz w:val="28"/>
          <w:szCs w:val="28"/>
          <w:highlight w:val="none"/>
        </w:rPr>
        <w:t>应选人：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（盖单位章）</w:t>
      </w:r>
    </w:p>
    <w:p>
      <w:pPr>
        <w:widowControl/>
        <w:topLinePunct/>
        <w:spacing w:line="600" w:lineRule="atLeast"/>
        <w:ind w:firstLine="420"/>
        <w:rPr>
          <w:rFonts w:ascii="仿宋_GB2312" w:eastAsia="仿宋_GB2312"/>
          <w:sz w:val="28"/>
          <w:szCs w:val="28"/>
          <w:highlight w:val="none"/>
        </w:rPr>
      </w:pPr>
      <w:r>
        <w:rPr>
          <w:rFonts w:hint="eastAsia" w:ascii="仿宋_GB2312" w:eastAsia="仿宋_GB2312"/>
          <w:sz w:val="28"/>
          <w:szCs w:val="28"/>
          <w:highlight w:val="none"/>
        </w:rPr>
        <w:t xml:space="preserve">                             </w:t>
      </w:r>
    </w:p>
    <w:p>
      <w:pPr>
        <w:widowControl/>
        <w:topLinePunct/>
        <w:spacing w:line="440" w:lineRule="atLeast"/>
        <w:ind w:firstLine="3300" w:firstLineChars="1500"/>
        <w:rPr>
          <w:rFonts w:ascii="仿宋_GB2312" w:eastAsia="仿宋_GB2312"/>
          <w:sz w:val="28"/>
          <w:szCs w:val="28"/>
          <w:highlight w:val="none"/>
        </w:rPr>
      </w:pPr>
      <w:r>
        <w:rPr>
          <w:szCs w:val="21"/>
          <w:highlight w:val="none"/>
          <w:u w:val="single"/>
        </w:rPr>
        <w:t xml:space="preserve">        </w:t>
      </w:r>
      <w:r>
        <w:rPr>
          <w:rFonts w:hint="eastAsia" w:ascii="仿宋_GB2312" w:eastAsia="仿宋_GB2312"/>
          <w:sz w:val="28"/>
          <w:szCs w:val="28"/>
          <w:highlight w:val="none"/>
        </w:rPr>
        <w:t xml:space="preserve">年 </w:t>
      </w:r>
      <w:r>
        <w:rPr>
          <w:szCs w:val="21"/>
          <w:highlight w:val="none"/>
          <w:u w:val="single"/>
        </w:rPr>
        <w:t xml:space="preserve">       </w:t>
      </w:r>
      <w:r>
        <w:rPr>
          <w:rFonts w:hint="eastAsia" w:ascii="仿宋_GB2312" w:eastAsia="仿宋_GB2312"/>
          <w:sz w:val="28"/>
          <w:szCs w:val="28"/>
          <w:highlight w:val="none"/>
        </w:rPr>
        <w:t>月</w:t>
      </w:r>
      <w:r>
        <w:rPr>
          <w:szCs w:val="21"/>
          <w:highlight w:val="none"/>
          <w:u w:val="single"/>
        </w:rPr>
        <w:t xml:space="preserve">        </w:t>
      </w:r>
      <w:r>
        <w:rPr>
          <w:rFonts w:hint="eastAsia" w:ascii="仿宋_GB2312" w:eastAsia="仿宋_GB2312"/>
          <w:sz w:val="28"/>
          <w:szCs w:val="28"/>
          <w:highlight w:val="none"/>
        </w:rPr>
        <w:t>日</w:t>
      </w:r>
    </w:p>
    <w:p>
      <w:pPr>
        <w:widowControl/>
        <w:topLinePunct/>
        <w:spacing w:line="440" w:lineRule="atLeast"/>
        <w:rPr>
          <w:b/>
          <w:bCs/>
          <w:szCs w:val="21"/>
          <w:highlight w:val="none"/>
        </w:rPr>
      </w:pPr>
    </w:p>
    <w:p>
      <w:pPr>
        <w:widowControl/>
        <w:topLinePunct/>
        <w:spacing w:line="440" w:lineRule="atLeast"/>
        <w:rPr>
          <w:b/>
          <w:bCs/>
          <w:szCs w:val="21"/>
          <w:highlight w:val="none"/>
        </w:rPr>
      </w:pPr>
    </w:p>
    <w:p>
      <w:pPr>
        <w:spacing w:line="560" w:lineRule="exact"/>
        <w:rPr>
          <w:szCs w:val="21"/>
          <w:highlight w:val="none"/>
        </w:rPr>
      </w:pPr>
      <w:r>
        <w:rPr>
          <w:szCs w:val="21"/>
          <w:highlight w:val="none"/>
        </w:rPr>
        <w:br w:type="page"/>
      </w:r>
    </w:p>
    <w:p>
      <w:pPr>
        <w:pStyle w:val="19"/>
        <w:spacing w:line="560" w:lineRule="exact"/>
        <w:rPr>
          <w:rFonts w:ascii="仿宋_GB2312" w:eastAsia="仿宋_GB2312"/>
          <w:sz w:val="28"/>
          <w:szCs w:val="28"/>
          <w:highlight w:val="none"/>
        </w:rPr>
      </w:pPr>
      <w:r>
        <w:rPr>
          <w:rFonts w:hint="eastAsia" w:ascii="仿宋_GB2312" w:eastAsia="仿宋_GB2312"/>
          <w:kern w:val="32"/>
          <w:sz w:val="44"/>
          <w:szCs w:val="44"/>
          <w:highlight w:val="none"/>
        </w:rPr>
        <w:t>四、授权委托书</w:t>
      </w:r>
      <w:r>
        <w:rPr>
          <w:rFonts w:hint="eastAsia" w:ascii="仿宋_GB2312" w:eastAsia="仿宋_GB2312"/>
          <w:kern w:val="32"/>
          <w:sz w:val="28"/>
          <w:szCs w:val="28"/>
          <w:highlight w:val="none"/>
        </w:rPr>
        <w:t>（仅限于公司法人委托类型）</w:t>
      </w:r>
    </w:p>
    <w:p>
      <w:pPr>
        <w:spacing w:line="560" w:lineRule="exact"/>
        <w:ind w:firstLine="641" w:firstLineChars="229"/>
        <w:rPr>
          <w:rFonts w:ascii="仿宋_GB2312" w:eastAsia="仿宋_GB2312"/>
          <w:sz w:val="28"/>
          <w:szCs w:val="28"/>
          <w:highlight w:val="none"/>
        </w:rPr>
      </w:pPr>
      <w:r>
        <w:rPr>
          <w:rFonts w:hint="eastAsia" w:ascii="仿宋_GB2312" w:eastAsia="仿宋_GB2312"/>
          <w:sz w:val="28"/>
          <w:szCs w:val="28"/>
          <w:highlight w:val="none"/>
        </w:rPr>
        <w:t>本人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（姓名）系</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（申请人名称）的法定代表人，现委托</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（姓名）为本公司代理人。代理人根据授权，以本公司名义签署、澄清、说明、补正、递交、撤回、修改</w:t>
      </w:r>
      <w:r>
        <w:rPr>
          <w:rFonts w:ascii="仿宋_GB2312" w:eastAsia="仿宋_GB2312"/>
          <w:sz w:val="28"/>
          <w:szCs w:val="28"/>
          <w:highlight w:val="none"/>
          <w:u w:val="single"/>
        </w:rPr>
        <w:t xml:space="preserve">     </w:t>
      </w:r>
      <w:r>
        <w:rPr>
          <w:rFonts w:hint="eastAsia" w:ascii="仿宋_GB2312" w:eastAsia="仿宋_GB2312"/>
          <w:sz w:val="28"/>
          <w:szCs w:val="28"/>
          <w:highlight w:val="none"/>
          <w:lang w:eastAsia="zh-Hans"/>
        </w:rPr>
        <w:t>项目</w:t>
      </w:r>
      <w:r>
        <w:rPr>
          <w:rFonts w:hint="eastAsia" w:ascii="仿宋_GB2312" w:eastAsia="仿宋_GB2312"/>
          <w:sz w:val="28"/>
          <w:szCs w:val="28"/>
          <w:highlight w:val="none"/>
        </w:rPr>
        <w:t>招商申请资料、签订合同和进行现场谈判，其法律后果由本公司承担。</w:t>
      </w:r>
    </w:p>
    <w:p>
      <w:pPr>
        <w:spacing w:line="560" w:lineRule="exact"/>
        <w:ind w:firstLine="641" w:firstLineChars="229"/>
        <w:rPr>
          <w:rFonts w:ascii="仿宋_GB2312" w:eastAsia="仿宋_GB2312"/>
          <w:sz w:val="28"/>
          <w:szCs w:val="28"/>
          <w:highlight w:val="none"/>
        </w:rPr>
      </w:pPr>
      <w:r>
        <w:rPr>
          <w:rFonts w:hint="eastAsia" w:ascii="仿宋_GB2312" w:eastAsia="仿宋_GB2312"/>
          <w:sz w:val="28"/>
          <w:szCs w:val="28"/>
          <w:highlight w:val="none"/>
        </w:rPr>
        <w:t>本授权书于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日签字生效。委托期限：</w:t>
      </w:r>
      <w:r>
        <w:rPr>
          <w:rFonts w:hint="eastAsia" w:ascii="仿宋_GB2312" w:eastAsia="仿宋_GB2312"/>
          <w:sz w:val="28"/>
          <w:szCs w:val="28"/>
          <w:highlight w:val="none"/>
          <w:u w:val="single"/>
        </w:rPr>
        <w:t>90天</w:t>
      </w:r>
      <w:r>
        <w:rPr>
          <w:rFonts w:hint="eastAsia" w:ascii="仿宋_GB2312" w:eastAsia="仿宋_GB2312"/>
          <w:sz w:val="28"/>
          <w:szCs w:val="28"/>
          <w:highlight w:val="none"/>
        </w:rPr>
        <w:t>。</w:t>
      </w:r>
    </w:p>
    <w:p>
      <w:pPr>
        <w:spacing w:line="560" w:lineRule="exact"/>
        <w:ind w:firstLine="641" w:firstLineChars="229"/>
        <w:rPr>
          <w:rFonts w:ascii="仿宋_GB2312" w:eastAsia="仿宋_GB2312"/>
          <w:sz w:val="28"/>
          <w:szCs w:val="28"/>
          <w:highlight w:val="none"/>
        </w:rPr>
      </w:pPr>
      <w:r>
        <w:rPr>
          <w:rFonts w:hint="eastAsia" w:ascii="仿宋_GB2312" w:eastAsia="仿宋_GB2312"/>
          <w:sz w:val="28"/>
          <w:szCs w:val="28"/>
          <w:highlight w:val="none"/>
        </w:rPr>
        <w:t>代理人无转委托权。</w:t>
      </w:r>
    </w:p>
    <w:p>
      <w:pPr>
        <w:spacing w:line="560" w:lineRule="exact"/>
        <w:ind w:firstLine="641" w:firstLineChars="229"/>
        <w:rPr>
          <w:rFonts w:ascii="仿宋_GB2312" w:eastAsia="仿宋_GB2312"/>
          <w:sz w:val="28"/>
          <w:szCs w:val="28"/>
          <w:highlight w:val="none"/>
        </w:rPr>
      </w:pPr>
      <w:r>
        <w:rPr>
          <w:rFonts w:hint="eastAsia" w:ascii="仿宋_GB2312" w:eastAsia="仿宋_GB2312"/>
          <w:sz w:val="28"/>
          <w:szCs w:val="28"/>
          <w:highlight w:val="none"/>
        </w:rPr>
        <w:t>附：法定代表人及委托代理人身份证明</w:t>
      </w:r>
    </w:p>
    <w:p>
      <w:pPr>
        <w:widowControl/>
        <w:topLinePunct/>
        <w:spacing w:line="440" w:lineRule="atLeast"/>
        <w:ind w:firstLine="610"/>
        <w:rPr>
          <w:szCs w:val="21"/>
          <w:highlight w:val="none"/>
        </w:rPr>
      </w:pPr>
      <w:r>
        <w:rPr>
          <w:szCs w:val="21"/>
          <w:highlight w:val="none"/>
        </w:rPr>
        <w:t xml:space="preserve">  </w:t>
      </w:r>
    </w:p>
    <w:tbl>
      <w:tblPr>
        <w:tblStyle w:val="20"/>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pPr>
              <w:snapToGrid w:val="0"/>
              <w:spacing w:line="360" w:lineRule="auto"/>
              <w:jc w:val="center"/>
              <w:rPr>
                <w:szCs w:val="21"/>
                <w:highlight w:val="none"/>
              </w:rPr>
            </w:pPr>
            <w:r>
              <w:rPr>
                <w:rFonts w:hint="eastAsia"/>
                <w:szCs w:val="21"/>
                <w:highlight w:val="none"/>
              </w:rPr>
              <w:t>法定代表人二代身份证复印件</w:t>
            </w:r>
          </w:p>
        </w:tc>
        <w:tc>
          <w:tcPr>
            <w:tcW w:w="4047" w:type="dxa"/>
            <w:vAlign w:val="center"/>
          </w:tcPr>
          <w:p>
            <w:pPr>
              <w:snapToGrid w:val="0"/>
              <w:spacing w:line="360" w:lineRule="auto"/>
              <w:jc w:val="center"/>
              <w:rPr>
                <w:szCs w:val="21"/>
                <w:highlight w:val="none"/>
              </w:rPr>
            </w:pPr>
            <w:r>
              <w:rPr>
                <w:rFonts w:hint="eastAsia"/>
                <w:szCs w:val="21"/>
                <w:highlight w:val="none"/>
              </w:rPr>
              <w:t>委托代理人二代身份证复印件</w:t>
            </w:r>
          </w:p>
        </w:tc>
      </w:tr>
    </w:tbl>
    <w:p>
      <w:pPr>
        <w:spacing w:line="560" w:lineRule="exact"/>
        <w:rPr>
          <w:rFonts w:ascii="仿宋_GB2312" w:eastAsia="仿宋_GB2312"/>
          <w:sz w:val="28"/>
          <w:szCs w:val="28"/>
          <w:highlight w:val="none"/>
        </w:rPr>
      </w:pPr>
    </w:p>
    <w:p>
      <w:pPr>
        <w:widowControl/>
        <w:topLinePunct/>
        <w:spacing w:line="440" w:lineRule="atLeast"/>
        <w:ind w:firstLine="2879"/>
        <w:rPr>
          <w:rFonts w:ascii="仿宋_GB2312" w:eastAsia="仿宋_GB2312"/>
          <w:sz w:val="28"/>
          <w:szCs w:val="28"/>
          <w:highlight w:val="none"/>
        </w:rPr>
      </w:pPr>
    </w:p>
    <w:p>
      <w:pPr>
        <w:widowControl/>
        <w:topLinePunct/>
        <w:spacing w:line="440" w:lineRule="atLeast"/>
        <w:ind w:firstLine="2879"/>
        <w:rPr>
          <w:rFonts w:ascii="仿宋_GB2312" w:eastAsia="仿宋_GB2312"/>
          <w:sz w:val="28"/>
          <w:szCs w:val="28"/>
          <w:highlight w:val="none"/>
        </w:rPr>
      </w:pPr>
    </w:p>
    <w:p>
      <w:pPr>
        <w:widowControl/>
        <w:topLinePunct/>
        <w:spacing w:line="560" w:lineRule="exact"/>
        <w:rPr>
          <w:szCs w:val="21"/>
          <w:highlight w:val="none"/>
        </w:rPr>
      </w:pPr>
      <w:r>
        <w:rPr>
          <w:rFonts w:hint="eastAsia" w:ascii="仿宋_GB2312" w:eastAsia="仿宋_GB2312"/>
          <w:sz w:val="28"/>
          <w:szCs w:val="28"/>
          <w:highlight w:val="none"/>
        </w:rPr>
        <w:t>应选人：</w:t>
      </w:r>
      <w:r>
        <w:rPr>
          <w:szCs w:val="21"/>
          <w:highlight w:val="none"/>
          <w:u w:val="single"/>
        </w:rPr>
        <w:t xml:space="preserve">                      </w:t>
      </w:r>
      <w:r>
        <w:rPr>
          <w:rFonts w:hint="eastAsia" w:ascii="仿宋_GB2312" w:eastAsia="仿宋_GB2312"/>
          <w:sz w:val="28"/>
          <w:szCs w:val="28"/>
          <w:highlight w:val="none"/>
        </w:rPr>
        <w:t>（盖单位章）</w:t>
      </w:r>
    </w:p>
    <w:p>
      <w:pPr>
        <w:widowControl/>
        <w:topLinePunct/>
        <w:spacing w:line="560" w:lineRule="exact"/>
        <w:rPr>
          <w:szCs w:val="21"/>
          <w:highlight w:val="none"/>
        </w:rPr>
      </w:pPr>
      <w:r>
        <w:rPr>
          <w:rFonts w:hint="eastAsia" w:ascii="仿宋_GB2312" w:eastAsia="仿宋_GB2312"/>
          <w:sz w:val="28"/>
          <w:szCs w:val="28"/>
          <w:highlight w:val="none"/>
        </w:rPr>
        <w:t>法定代表人</w:t>
      </w:r>
      <w:r>
        <w:rPr>
          <w:rFonts w:hint="eastAsia"/>
          <w:szCs w:val="21"/>
          <w:highlight w:val="none"/>
        </w:rPr>
        <w:t>：</w:t>
      </w:r>
      <w:r>
        <w:rPr>
          <w:szCs w:val="21"/>
          <w:highlight w:val="none"/>
          <w:u w:val="single"/>
        </w:rPr>
        <w:t xml:space="preserve">                      </w:t>
      </w:r>
      <w:r>
        <w:rPr>
          <w:rFonts w:hint="eastAsia" w:ascii="仿宋_GB2312" w:eastAsia="仿宋_GB2312"/>
          <w:sz w:val="28"/>
          <w:szCs w:val="28"/>
          <w:highlight w:val="none"/>
        </w:rPr>
        <w:t>（签字或盖章）</w:t>
      </w:r>
    </w:p>
    <w:p>
      <w:pPr>
        <w:widowControl/>
        <w:topLinePunct/>
        <w:spacing w:line="560" w:lineRule="exact"/>
        <w:rPr>
          <w:rFonts w:ascii="仿宋_GB2312" w:eastAsia="仿宋_GB2312"/>
          <w:sz w:val="28"/>
          <w:szCs w:val="28"/>
          <w:highlight w:val="none"/>
        </w:rPr>
      </w:pPr>
      <w:r>
        <w:rPr>
          <w:rFonts w:hint="eastAsia" w:ascii="仿宋_GB2312" w:eastAsia="仿宋_GB2312"/>
          <w:sz w:val="28"/>
          <w:szCs w:val="28"/>
          <w:highlight w:val="none"/>
        </w:rPr>
        <w:t>委托代理人：</w:t>
      </w:r>
      <w:r>
        <w:rPr>
          <w:szCs w:val="21"/>
          <w:highlight w:val="none"/>
          <w:u w:val="single"/>
        </w:rPr>
        <w:t xml:space="preserve">                      </w:t>
      </w:r>
      <w:r>
        <w:rPr>
          <w:rFonts w:hint="eastAsia" w:ascii="仿宋_GB2312" w:eastAsia="仿宋_GB2312"/>
          <w:sz w:val="28"/>
          <w:szCs w:val="28"/>
          <w:highlight w:val="none"/>
        </w:rPr>
        <w:t>（签字或盖章）</w:t>
      </w:r>
    </w:p>
    <w:p>
      <w:pPr>
        <w:widowControl/>
        <w:topLinePunct/>
        <w:spacing w:line="440" w:lineRule="atLeast"/>
        <w:ind w:left="4117" w:firstLine="2879"/>
        <w:rPr>
          <w:szCs w:val="21"/>
          <w:highlight w:val="none"/>
        </w:rPr>
      </w:pPr>
      <w:r>
        <w:rPr>
          <w:szCs w:val="21"/>
          <w:highlight w:val="none"/>
        </w:rPr>
        <w:t xml:space="preserve">    </w:t>
      </w:r>
    </w:p>
    <w:p>
      <w:pPr>
        <w:widowControl/>
        <w:topLinePunct/>
        <w:spacing w:line="440" w:lineRule="atLeast"/>
        <w:rPr>
          <w:rFonts w:ascii="仿宋_GB2312" w:eastAsia="仿宋_GB2312"/>
          <w:kern w:val="32"/>
          <w:sz w:val="44"/>
          <w:szCs w:val="44"/>
          <w:highlight w:val="none"/>
        </w:rPr>
      </w:pPr>
      <w:r>
        <w:rPr>
          <w:szCs w:val="21"/>
          <w:highlight w:val="none"/>
          <w:u w:val="single"/>
        </w:rPr>
        <w:t xml:space="preserve">       </w:t>
      </w:r>
      <w:r>
        <w:rPr>
          <w:rFonts w:hint="eastAsia" w:ascii="仿宋_GB2312" w:eastAsia="仿宋_GB2312"/>
          <w:sz w:val="28"/>
          <w:szCs w:val="28"/>
          <w:highlight w:val="none"/>
        </w:rPr>
        <w:t>年</w:t>
      </w:r>
      <w:r>
        <w:rPr>
          <w:szCs w:val="21"/>
          <w:highlight w:val="none"/>
          <w:u w:val="single"/>
        </w:rPr>
        <w:t xml:space="preserve">       </w:t>
      </w:r>
      <w:r>
        <w:rPr>
          <w:rFonts w:hint="eastAsia" w:ascii="仿宋_GB2312" w:eastAsia="仿宋_GB2312"/>
          <w:sz w:val="28"/>
          <w:szCs w:val="28"/>
          <w:highlight w:val="none"/>
        </w:rPr>
        <w:t>月</w:t>
      </w:r>
      <w:r>
        <w:rPr>
          <w:szCs w:val="21"/>
          <w:highlight w:val="none"/>
          <w:u w:val="single"/>
        </w:rPr>
        <w:t xml:space="preserve">       </w:t>
      </w:r>
      <w:r>
        <w:rPr>
          <w:rFonts w:hint="eastAsia" w:ascii="仿宋_GB2312" w:eastAsia="仿宋_GB2312"/>
          <w:sz w:val="28"/>
          <w:szCs w:val="28"/>
          <w:highlight w:val="none"/>
        </w:rPr>
        <w:t>日</w:t>
      </w:r>
      <w:bookmarkStart w:id="0" w:name="_Toc226146080"/>
      <w:bookmarkEnd w:id="0"/>
    </w:p>
    <w:p>
      <w:pPr>
        <w:pStyle w:val="19"/>
        <w:spacing w:line="560" w:lineRule="exact"/>
        <w:rPr>
          <w:rFonts w:ascii="仿宋_GB2312" w:eastAsia="仿宋_GB2312"/>
          <w:kern w:val="32"/>
          <w:sz w:val="44"/>
          <w:szCs w:val="44"/>
          <w:highlight w:val="none"/>
        </w:rPr>
      </w:pPr>
    </w:p>
    <w:p>
      <w:pPr>
        <w:pStyle w:val="19"/>
        <w:spacing w:line="560" w:lineRule="exact"/>
        <w:rPr>
          <w:rFonts w:ascii="仿宋_GB2312" w:eastAsia="仿宋_GB2312"/>
          <w:sz w:val="28"/>
          <w:szCs w:val="28"/>
          <w:highlight w:val="none"/>
        </w:rPr>
      </w:pPr>
      <w:r>
        <w:rPr>
          <w:rFonts w:hint="eastAsia" w:ascii="仿宋_GB2312" w:eastAsia="仿宋_GB2312"/>
          <w:kern w:val="32"/>
          <w:sz w:val="44"/>
          <w:szCs w:val="44"/>
          <w:highlight w:val="none"/>
        </w:rPr>
        <w:t>五、经营规划方案及评分佐证材料（可另行加页，或单独制作成册）</w:t>
      </w:r>
    </w:p>
    <w:p>
      <w:pPr>
        <w:rPr>
          <w:highlight w:val="none"/>
          <w:lang w:eastAsia="zh-Hans"/>
        </w:rPr>
      </w:pPr>
    </w:p>
    <w:p>
      <w:pPr>
        <w:pStyle w:val="7"/>
        <w:rPr>
          <w:highlight w:val="none"/>
          <w:lang w:eastAsia="zh-Hans"/>
        </w:rPr>
      </w:pPr>
    </w:p>
    <w:p>
      <w:pPr>
        <w:rPr>
          <w:highlight w:val="none"/>
          <w:lang w:eastAsia="zh-Hans"/>
        </w:rPr>
      </w:pPr>
    </w:p>
    <w:p>
      <w:pPr>
        <w:pStyle w:val="7"/>
        <w:rPr>
          <w:highlight w:val="none"/>
          <w:lang w:eastAsia="zh-Hans"/>
        </w:rPr>
      </w:pPr>
    </w:p>
    <w:p>
      <w:pPr>
        <w:rPr>
          <w:highlight w:val="none"/>
          <w:lang w:eastAsia="zh-Hans"/>
        </w:rPr>
      </w:pPr>
    </w:p>
    <w:p>
      <w:pPr>
        <w:pStyle w:val="7"/>
        <w:rPr>
          <w:highlight w:val="none"/>
          <w:lang w:eastAsia="zh-Hans"/>
        </w:rPr>
      </w:pPr>
    </w:p>
    <w:p>
      <w:pPr>
        <w:rPr>
          <w:highlight w:val="none"/>
          <w:lang w:eastAsia="zh-Hans"/>
        </w:rPr>
      </w:pPr>
    </w:p>
    <w:p>
      <w:pPr>
        <w:pStyle w:val="7"/>
        <w:rPr>
          <w:highlight w:val="none"/>
          <w:lang w:eastAsia="zh-Hans"/>
        </w:rPr>
      </w:pPr>
    </w:p>
    <w:p>
      <w:pPr>
        <w:rPr>
          <w:highlight w:val="none"/>
          <w:lang w:eastAsia="zh-Hans"/>
        </w:rPr>
      </w:pPr>
    </w:p>
    <w:p>
      <w:pPr>
        <w:pStyle w:val="7"/>
        <w:rPr>
          <w:highlight w:val="none"/>
          <w:lang w:eastAsia="zh-Hans"/>
        </w:rPr>
      </w:pPr>
    </w:p>
    <w:p>
      <w:pPr>
        <w:rPr>
          <w:highlight w:val="none"/>
          <w:lang w:eastAsia="zh-Hans"/>
        </w:rPr>
      </w:pPr>
    </w:p>
    <w:p>
      <w:pPr>
        <w:pStyle w:val="7"/>
        <w:rPr>
          <w:highlight w:val="none"/>
          <w:lang w:eastAsia="zh-Hans"/>
        </w:rPr>
      </w:pPr>
    </w:p>
    <w:p>
      <w:pPr>
        <w:rPr>
          <w:highlight w:val="none"/>
          <w:lang w:eastAsia="zh-Hans"/>
        </w:rPr>
      </w:pPr>
    </w:p>
    <w:p>
      <w:pPr>
        <w:pStyle w:val="7"/>
        <w:rPr>
          <w:highlight w:val="none"/>
          <w:lang w:eastAsia="zh-Hans"/>
        </w:rPr>
      </w:pPr>
    </w:p>
    <w:p>
      <w:pPr>
        <w:rPr>
          <w:highlight w:val="none"/>
          <w:lang w:eastAsia="zh-Hans"/>
        </w:rPr>
      </w:pPr>
    </w:p>
    <w:p>
      <w:pPr>
        <w:pStyle w:val="19"/>
        <w:spacing w:line="560" w:lineRule="exact"/>
        <w:rPr>
          <w:rFonts w:ascii="仿宋_GB2312" w:eastAsia="仿宋_GB2312"/>
          <w:kern w:val="32"/>
          <w:sz w:val="44"/>
          <w:szCs w:val="44"/>
          <w:highlight w:val="none"/>
        </w:rPr>
      </w:pPr>
    </w:p>
    <w:p>
      <w:pPr>
        <w:pStyle w:val="19"/>
        <w:spacing w:line="560" w:lineRule="exact"/>
        <w:jc w:val="both"/>
        <w:rPr>
          <w:rFonts w:ascii="仿宋_GB2312" w:eastAsia="仿宋_GB2312"/>
          <w:kern w:val="32"/>
          <w:sz w:val="44"/>
          <w:szCs w:val="44"/>
          <w:highlight w:val="none"/>
        </w:rPr>
      </w:pPr>
    </w:p>
    <w:p>
      <w:pPr>
        <w:rPr>
          <w:highlight w:val="none"/>
        </w:rPr>
      </w:pPr>
    </w:p>
    <w:p>
      <w:pPr>
        <w:pStyle w:val="19"/>
        <w:spacing w:line="560" w:lineRule="exact"/>
        <w:rPr>
          <w:rFonts w:eastAsia="仿宋_GB2312"/>
          <w:szCs w:val="28"/>
          <w:highlight w:val="none"/>
        </w:rPr>
      </w:pPr>
      <w:r>
        <w:rPr>
          <w:rFonts w:hint="eastAsia" w:ascii="仿宋_GB2312" w:eastAsia="仿宋_GB2312"/>
          <w:kern w:val="32"/>
          <w:sz w:val="44"/>
          <w:szCs w:val="44"/>
          <w:highlight w:val="none"/>
        </w:rPr>
        <w:t>六、报价响应表</w:t>
      </w:r>
    </w:p>
    <w:p>
      <w:pPr>
        <w:pStyle w:val="19"/>
        <w:spacing w:line="560" w:lineRule="exact"/>
        <w:jc w:val="both"/>
        <w:rPr>
          <w:rFonts w:eastAsia="仿宋_GB2312"/>
          <w:szCs w:val="28"/>
          <w:highlight w:val="none"/>
        </w:rPr>
      </w:pPr>
      <w:r>
        <w:rPr>
          <w:rFonts w:hint="eastAsia" w:eastAsia="仿宋_GB2312"/>
          <w:szCs w:val="28"/>
          <w:highlight w:val="none"/>
        </w:rPr>
        <w:t>申请人</w:t>
      </w:r>
      <w:r>
        <w:rPr>
          <w:rFonts w:hint="eastAsia" w:eastAsia="仿宋_GB2312"/>
          <w:szCs w:val="28"/>
          <w:highlight w:val="none"/>
          <w:lang w:val="en-US" w:eastAsia="zh-CN"/>
        </w:rPr>
        <w:t>名称</w:t>
      </w:r>
      <w:r>
        <w:rPr>
          <w:rFonts w:hint="eastAsia" w:eastAsia="仿宋_GB2312"/>
          <w:szCs w:val="28"/>
          <w:highlight w:val="none"/>
        </w:rPr>
        <w:t>：</w:t>
      </w:r>
      <w:r>
        <w:rPr>
          <w:rFonts w:eastAsia="仿宋_GB2312"/>
          <w:szCs w:val="28"/>
          <w:highlight w:val="none"/>
          <w:u w:val="single"/>
        </w:rPr>
        <w:t xml:space="preserve">             </w:t>
      </w:r>
      <w:r>
        <w:rPr>
          <w:rFonts w:hint="eastAsia" w:eastAsia="仿宋_GB2312"/>
          <w:szCs w:val="28"/>
          <w:highlight w:val="none"/>
        </w:rPr>
        <w:t>（盖章）</w:t>
      </w:r>
      <w:r>
        <w:rPr>
          <w:rFonts w:eastAsia="仿宋_GB2312"/>
          <w:szCs w:val="28"/>
          <w:highlight w:val="none"/>
        </w:rPr>
        <w:t xml:space="preserve"> </w:t>
      </w:r>
    </w:p>
    <w:tbl>
      <w:tblPr>
        <w:tblStyle w:val="20"/>
        <w:tblW w:w="8497" w:type="dxa"/>
        <w:tblInd w:w="-374" w:type="dxa"/>
        <w:tblLayout w:type="fixed"/>
        <w:tblCellMar>
          <w:top w:w="0" w:type="dxa"/>
          <w:left w:w="108" w:type="dxa"/>
          <w:bottom w:w="0" w:type="dxa"/>
          <w:right w:w="108" w:type="dxa"/>
        </w:tblCellMar>
      </w:tblPr>
      <w:tblGrid>
        <w:gridCol w:w="1147"/>
        <w:gridCol w:w="3394"/>
        <w:gridCol w:w="1387"/>
        <w:gridCol w:w="2569"/>
      </w:tblGrid>
      <w:tr>
        <w:tblPrEx>
          <w:tblCellMar>
            <w:top w:w="0" w:type="dxa"/>
            <w:left w:w="108" w:type="dxa"/>
            <w:bottom w:w="0" w:type="dxa"/>
            <w:right w:w="108" w:type="dxa"/>
          </w:tblCellMar>
        </w:tblPrEx>
        <w:trPr>
          <w:trHeight w:val="766" w:hRule="atLeast"/>
        </w:trPr>
        <w:tc>
          <w:tcPr>
            <w:tcW w:w="11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szCs w:val="28"/>
                <w:highlight w:val="none"/>
              </w:rPr>
            </w:pPr>
            <w:r>
              <w:rPr>
                <w:rFonts w:hint="eastAsia" w:eastAsia="仿宋_GB2312"/>
                <w:sz w:val="24"/>
                <w:szCs w:val="28"/>
                <w:highlight w:val="none"/>
              </w:rPr>
              <w:t>年份</w:t>
            </w:r>
          </w:p>
        </w:tc>
        <w:tc>
          <w:tcPr>
            <w:tcW w:w="339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szCs w:val="28"/>
                <w:highlight w:val="none"/>
              </w:rPr>
            </w:pPr>
            <w:r>
              <w:rPr>
                <w:rFonts w:hint="eastAsia" w:eastAsia="仿宋_GB2312"/>
                <w:sz w:val="24"/>
                <w:szCs w:val="28"/>
                <w:highlight w:val="none"/>
              </w:rPr>
              <w:t>年租金单价（元/座/年）</w:t>
            </w:r>
          </w:p>
        </w:tc>
        <w:tc>
          <w:tcPr>
            <w:tcW w:w="138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szCs w:val="28"/>
                <w:highlight w:val="none"/>
              </w:rPr>
            </w:pPr>
            <w:r>
              <w:rPr>
                <w:rFonts w:hint="eastAsia" w:eastAsia="仿宋_GB2312"/>
                <w:sz w:val="24"/>
                <w:szCs w:val="28"/>
                <w:highlight w:val="none"/>
              </w:rPr>
              <w:t>递增率</w:t>
            </w:r>
          </w:p>
        </w:tc>
        <w:tc>
          <w:tcPr>
            <w:tcW w:w="256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szCs w:val="28"/>
                <w:highlight w:val="none"/>
              </w:rPr>
            </w:pPr>
            <w:r>
              <w:rPr>
                <w:rFonts w:hint="eastAsia" w:eastAsia="仿宋_GB2312"/>
                <w:sz w:val="24"/>
                <w:szCs w:val="28"/>
                <w:highlight w:val="none"/>
              </w:rPr>
              <w:t>年租金总额（元）</w:t>
            </w:r>
          </w:p>
        </w:tc>
      </w:tr>
      <w:tr>
        <w:tblPrEx>
          <w:tblCellMar>
            <w:top w:w="0" w:type="dxa"/>
            <w:left w:w="108" w:type="dxa"/>
            <w:bottom w:w="0" w:type="dxa"/>
            <w:right w:w="108" w:type="dxa"/>
          </w:tblCellMar>
        </w:tblPrEx>
        <w:trPr>
          <w:trHeight w:val="896" w:hRule="atLeast"/>
        </w:trPr>
        <w:tc>
          <w:tcPr>
            <w:tcW w:w="11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szCs w:val="28"/>
                <w:highlight w:val="none"/>
              </w:rPr>
            </w:pPr>
            <w:r>
              <w:rPr>
                <w:rFonts w:hint="eastAsia" w:eastAsia="仿宋_GB2312"/>
                <w:sz w:val="24"/>
                <w:szCs w:val="28"/>
                <w:highlight w:val="none"/>
              </w:rPr>
              <w:t>第一年</w:t>
            </w:r>
          </w:p>
        </w:tc>
        <w:tc>
          <w:tcPr>
            <w:tcW w:w="3394" w:type="dxa"/>
            <w:tcBorders>
              <w:top w:val="single" w:color="auto" w:sz="6" w:space="0"/>
              <w:left w:val="single" w:color="auto" w:sz="6" w:space="0"/>
              <w:bottom w:val="single" w:color="auto" w:sz="6" w:space="0"/>
              <w:right w:val="single" w:color="auto" w:sz="6" w:space="0"/>
            </w:tcBorders>
            <w:vAlign w:val="bottom"/>
          </w:tcPr>
          <w:p>
            <w:pPr>
              <w:spacing w:line="600" w:lineRule="auto"/>
              <w:rPr>
                <w:highlight w:val="none"/>
              </w:rPr>
            </w:pPr>
          </w:p>
        </w:tc>
        <w:tc>
          <w:tcPr>
            <w:tcW w:w="1387" w:type="dxa"/>
            <w:tcBorders>
              <w:top w:val="single" w:color="auto" w:sz="6" w:space="0"/>
              <w:left w:val="single" w:color="auto" w:sz="6" w:space="0"/>
              <w:bottom w:val="single" w:color="auto" w:sz="6" w:space="0"/>
              <w:right w:val="single" w:color="auto" w:sz="6" w:space="0"/>
            </w:tcBorders>
            <w:vAlign w:val="bottom"/>
          </w:tcPr>
          <w:p>
            <w:pPr>
              <w:spacing w:line="600" w:lineRule="auto"/>
              <w:rPr>
                <w:rFonts w:eastAsia="仿宋_GB2312"/>
                <w:sz w:val="24"/>
                <w:szCs w:val="28"/>
                <w:highlight w:val="none"/>
              </w:rPr>
            </w:pPr>
          </w:p>
        </w:tc>
        <w:tc>
          <w:tcPr>
            <w:tcW w:w="2569" w:type="dxa"/>
            <w:tcBorders>
              <w:top w:val="single" w:color="auto" w:sz="6" w:space="0"/>
              <w:left w:val="single" w:color="auto" w:sz="6" w:space="0"/>
              <w:bottom w:val="single" w:color="auto" w:sz="6" w:space="0"/>
              <w:right w:val="single" w:color="auto" w:sz="6" w:space="0"/>
            </w:tcBorders>
            <w:vAlign w:val="bottom"/>
          </w:tcPr>
          <w:p>
            <w:pPr>
              <w:spacing w:line="600" w:lineRule="auto"/>
              <w:rPr>
                <w:rFonts w:eastAsia="仿宋_GB2312"/>
                <w:sz w:val="24"/>
                <w:szCs w:val="28"/>
                <w:highlight w:val="none"/>
              </w:rPr>
            </w:pPr>
          </w:p>
        </w:tc>
      </w:tr>
      <w:tr>
        <w:tblPrEx>
          <w:tblCellMar>
            <w:top w:w="0" w:type="dxa"/>
            <w:left w:w="108" w:type="dxa"/>
            <w:bottom w:w="0" w:type="dxa"/>
            <w:right w:w="108" w:type="dxa"/>
          </w:tblCellMar>
        </w:tblPrEx>
        <w:trPr>
          <w:trHeight w:val="896" w:hRule="atLeast"/>
        </w:trPr>
        <w:tc>
          <w:tcPr>
            <w:tcW w:w="11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szCs w:val="28"/>
                <w:highlight w:val="none"/>
              </w:rPr>
            </w:pPr>
            <w:r>
              <w:rPr>
                <w:rFonts w:hint="eastAsia" w:eastAsia="仿宋_GB2312"/>
                <w:sz w:val="24"/>
                <w:szCs w:val="28"/>
                <w:highlight w:val="none"/>
              </w:rPr>
              <w:t>第二年</w:t>
            </w:r>
          </w:p>
        </w:tc>
        <w:tc>
          <w:tcPr>
            <w:tcW w:w="3394" w:type="dxa"/>
            <w:tcBorders>
              <w:top w:val="single" w:color="auto" w:sz="6" w:space="0"/>
              <w:left w:val="single" w:color="auto" w:sz="6" w:space="0"/>
              <w:bottom w:val="single" w:color="auto" w:sz="6" w:space="0"/>
              <w:right w:val="single" w:color="auto" w:sz="6" w:space="0"/>
            </w:tcBorders>
            <w:vAlign w:val="bottom"/>
          </w:tcPr>
          <w:p>
            <w:pPr>
              <w:spacing w:line="600" w:lineRule="auto"/>
              <w:rPr>
                <w:highlight w:val="none"/>
              </w:rPr>
            </w:pPr>
          </w:p>
        </w:tc>
        <w:tc>
          <w:tcPr>
            <w:tcW w:w="1387" w:type="dxa"/>
            <w:tcBorders>
              <w:top w:val="single" w:color="auto" w:sz="6" w:space="0"/>
              <w:left w:val="single" w:color="auto" w:sz="6" w:space="0"/>
              <w:bottom w:val="single" w:color="auto" w:sz="6" w:space="0"/>
              <w:right w:val="single" w:color="auto" w:sz="6" w:space="0"/>
            </w:tcBorders>
            <w:vAlign w:val="bottom"/>
          </w:tcPr>
          <w:p>
            <w:pPr>
              <w:spacing w:line="600" w:lineRule="auto"/>
              <w:rPr>
                <w:rFonts w:eastAsia="仿宋_GB2312"/>
                <w:sz w:val="24"/>
                <w:szCs w:val="28"/>
                <w:highlight w:val="none"/>
              </w:rPr>
            </w:pPr>
          </w:p>
        </w:tc>
        <w:tc>
          <w:tcPr>
            <w:tcW w:w="2569" w:type="dxa"/>
            <w:tcBorders>
              <w:top w:val="single" w:color="auto" w:sz="6" w:space="0"/>
              <w:left w:val="single" w:color="auto" w:sz="6" w:space="0"/>
              <w:bottom w:val="single" w:color="auto" w:sz="6" w:space="0"/>
              <w:right w:val="single" w:color="auto" w:sz="6" w:space="0"/>
            </w:tcBorders>
            <w:vAlign w:val="bottom"/>
          </w:tcPr>
          <w:p>
            <w:pPr>
              <w:spacing w:line="600" w:lineRule="auto"/>
              <w:rPr>
                <w:rFonts w:eastAsia="仿宋_GB2312"/>
                <w:sz w:val="24"/>
                <w:szCs w:val="28"/>
                <w:highlight w:val="none"/>
              </w:rPr>
            </w:pPr>
          </w:p>
        </w:tc>
      </w:tr>
      <w:tr>
        <w:tblPrEx>
          <w:tblCellMar>
            <w:top w:w="0" w:type="dxa"/>
            <w:left w:w="108" w:type="dxa"/>
            <w:bottom w:w="0" w:type="dxa"/>
            <w:right w:w="108" w:type="dxa"/>
          </w:tblCellMar>
        </w:tblPrEx>
        <w:trPr>
          <w:trHeight w:val="615" w:hRule="atLeast"/>
        </w:trPr>
        <w:tc>
          <w:tcPr>
            <w:tcW w:w="11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szCs w:val="28"/>
                <w:highlight w:val="none"/>
              </w:rPr>
            </w:pPr>
            <w:r>
              <w:rPr>
                <w:rFonts w:hint="eastAsia" w:eastAsia="仿宋_GB2312"/>
                <w:sz w:val="24"/>
                <w:szCs w:val="28"/>
                <w:highlight w:val="none"/>
              </w:rPr>
              <w:t>第三年</w:t>
            </w:r>
          </w:p>
        </w:tc>
        <w:tc>
          <w:tcPr>
            <w:tcW w:w="3394" w:type="dxa"/>
            <w:tcBorders>
              <w:top w:val="single" w:color="auto" w:sz="6" w:space="0"/>
              <w:left w:val="single" w:color="auto" w:sz="6" w:space="0"/>
              <w:bottom w:val="single" w:color="auto" w:sz="6" w:space="0"/>
              <w:right w:val="single" w:color="auto" w:sz="6" w:space="0"/>
            </w:tcBorders>
            <w:vAlign w:val="bottom"/>
          </w:tcPr>
          <w:p>
            <w:pPr>
              <w:spacing w:line="600" w:lineRule="auto"/>
              <w:rPr>
                <w:highlight w:val="none"/>
              </w:rPr>
            </w:pPr>
          </w:p>
        </w:tc>
        <w:tc>
          <w:tcPr>
            <w:tcW w:w="1387" w:type="dxa"/>
            <w:tcBorders>
              <w:top w:val="single" w:color="auto" w:sz="6" w:space="0"/>
              <w:left w:val="single" w:color="auto" w:sz="6" w:space="0"/>
              <w:bottom w:val="single" w:color="auto" w:sz="6" w:space="0"/>
              <w:right w:val="single" w:color="auto" w:sz="6" w:space="0"/>
            </w:tcBorders>
            <w:vAlign w:val="bottom"/>
          </w:tcPr>
          <w:p>
            <w:pPr>
              <w:spacing w:line="600" w:lineRule="auto"/>
              <w:rPr>
                <w:rFonts w:eastAsia="仿宋_GB2312"/>
                <w:sz w:val="24"/>
                <w:szCs w:val="28"/>
                <w:highlight w:val="none"/>
              </w:rPr>
            </w:pPr>
          </w:p>
        </w:tc>
        <w:tc>
          <w:tcPr>
            <w:tcW w:w="2569" w:type="dxa"/>
            <w:tcBorders>
              <w:top w:val="single" w:color="auto" w:sz="6" w:space="0"/>
              <w:left w:val="single" w:color="auto" w:sz="6" w:space="0"/>
              <w:bottom w:val="single" w:color="auto" w:sz="6" w:space="0"/>
              <w:right w:val="single" w:color="auto" w:sz="6" w:space="0"/>
            </w:tcBorders>
            <w:vAlign w:val="bottom"/>
          </w:tcPr>
          <w:p>
            <w:pPr>
              <w:spacing w:line="600" w:lineRule="auto"/>
              <w:rPr>
                <w:rFonts w:eastAsia="仿宋_GB2312"/>
                <w:sz w:val="24"/>
                <w:szCs w:val="28"/>
                <w:highlight w:val="none"/>
              </w:rPr>
            </w:pPr>
          </w:p>
        </w:tc>
      </w:tr>
      <w:tr>
        <w:tblPrEx>
          <w:tblCellMar>
            <w:top w:w="0" w:type="dxa"/>
            <w:left w:w="108" w:type="dxa"/>
            <w:bottom w:w="0" w:type="dxa"/>
            <w:right w:w="108" w:type="dxa"/>
          </w:tblCellMar>
        </w:tblPrEx>
        <w:trPr>
          <w:trHeight w:val="615" w:hRule="atLeast"/>
        </w:trPr>
        <w:tc>
          <w:tcPr>
            <w:tcW w:w="11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szCs w:val="28"/>
                <w:highlight w:val="none"/>
              </w:rPr>
            </w:pPr>
            <w:r>
              <w:rPr>
                <w:rFonts w:hint="eastAsia" w:eastAsia="仿宋_GB2312"/>
                <w:sz w:val="24"/>
                <w:szCs w:val="28"/>
                <w:highlight w:val="none"/>
              </w:rPr>
              <w:t>第四年</w:t>
            </w:r>
          </w:p>
        </w:tc>
        <w:tc>
          <w:tcPr>
            <w:tcW w:w="3394" w:type="dxa"/>
            <w:tcBorders>
              <w:top w:val="single" w:color="auto" w:sz="6" w:space="0"/>
              <w:left w:val="single" w:color="auto" w:sz="6" w:space="0"/>
              <w:bottom w:val="single" w:color="auto" w:sz="6" w:space="0"/>
              <w:right w:val="single" w:color="auto" w:sz="6" w:space="0"/>
            </w:tcBorders>
            <w:vAlign w:val="bottom"/>
          </w:tcPr>
          <w:p>
            <w:pPr>
              <w:spacing w:line="600" w:lineRule="auto"/>
              <w:rPr>
                <w:highlight w:val="none"/>
              </w:rPr>
            </w:pPr>
          </w:p>
        </w:tc>
        <w:tc>
          <w:tcPr>
            <w:tcW w:w="1387" w:type="dxa"/>
            <w:tcBorders>
              <w:top w:val="single" w:color="auto" w:sz="6" w:space="0"/>
              <w:left w:val="single" w:color="auto" w:sz="6" w:space="0"/>
              <w:bottom w:val="single" w:color="auto" w:sz="6" w:space="0"/>
              <w:right w:val="single" w:color="auto" w:sz="6" w:space="0"/>
            </w:tcBorders>
            <w:vAlign w:val="bottom"/>
          </w:tcPr>
          <w:p>
            <w:pPr>
              <w:spacing w:line="600" w:lineRule="auto"/>
              <w:rPr>
                <w:rFonts w:eastAsia="仿宋_GB2312"/>
                <w:sz w:val="24"/>
                <w:szCs w:val="28"/>
                <w:highlight w:val="none"/>
              </w:rPr>
            </w:pPr>
          </w:p>
        </w:tc>
        <w:tc>
          <w:tcPr>
            <w:tcW w:w="2569" w:type="dxa"/>
            <w:tcBorders>
              <w:top w:val="single" w:color="auto" w:sz="6" w:space="0"/>
              <w:left w:val="single" w:color="auto" w:sz="6" w:space="0"/>
              <w:bottom w:val="single" w:color="auto" w:sz="6" w:space="0"/>
              <w:right w:val="single" w:color="auto" w:sz="6" w:space="0"/>
            </w:tcBorders>
            <w:vAlign w:val="bottom"/>
          </w:tcPr>
          <w:p>
            <w:pPr>
              <w:spacing w:line="600" w:lineRule="auto"/>
              <w:rPr>
                <w:rFonts w:eastAsia="仿宋_GB2312"/>
                <w:sz w:val="24"/>
                <w:szCs w:val="28"/>
                <w:highlight w:val="none"/>
              </w:rPr>
            </w:pPr>
          </w:p>
        </w:tc>
      </w:tr>
      <w:tr>
        <w:tblPrEx>
          <w:tblCellMar>
            <w:top w:w="0" w:type="dxa"/>
            <w:left w:w="108" w:type="dxa"/>
            <w:bottom w:w="0" w:type="dxa"/>
            <w:right w:w="108" w:type="dxa"/>
          </w:tblCellMar>
        </w:tblPrEx>
        <w:trPr>
          <w:trHeight w:val="427" w:hRule="atLeast"/>
        </w:trPr>
        <w:tc>
          <w:tcPr>
            <w:tcW w:w="11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szCs w:val="28"/>
                <w:highlight w:val="none"/>
              </w:rPr>
            </w:pPr>
            <w:r>
              <w:rPr>
                <w:rFonts w:hint="eastAsia" w:eastAsia="仿宋_GB2312"/>
                <w:sz w:val="24"/>
                <w:szCs w:val="28"/>
                <w:highlight w:val="none"/>
              </w:rPr>
              <w:t>第五年</w:t>
            </w:r>
          </w:p>
        </w:tc>
        <w:tc>
          <w:tcPr>
            <w:tcW w:w="3394" w:type="dxa"/>
            <w:tcBorders>
              <w:top w:val="single" w:color="auto" w:sz="6" w:space="0"/>
              <w:left w:val="single" w:color="auto" w:sz="6" w:space="0"/>
              <w:bottom w:val="single" w:color="auto" w:sz="6" w:space="0"/>
              <w:right w:val="single" w:color="auto" w:sz="6" w:space="0"/>
            </w:tcBorders>
            <w:vAlign w:val="bottom"/>
          </w:tcPr>
          <w:p>
            <w:pPr>
              <w:spacing w:line="600" w:lineRule="auto"/>
              <w:rPr>
                <w:highlight w:val="none"/>
              </w:rPr>
            </w:pPr>
          </w:p>
        </w:tc>
        <w:tc>
          <w:tcPr>
            <w:tcW w:w="1387" w:type="dxa"/>
            <w:tcBorders>
              <w:top w:val="single" w:color="auto" w:sz="6" w:space="0"/>
              <w:left w:val="single" w:color="auto" w:sz="6" w:space="0"/>
              <w:bottom w:val="single" w:color="auto" w:sz="6" w:space="0"/>
              <w:right w:val="single" w:color="auto" w:sz="6" w:space="0"/>
            </w:tcBorders>
            <w:vAlign w:val="bottom"/>
          </w:tcPr>
          <w:p>
            <w:pPr>
              <w:spacing w:line="600" w:lineRule="auto"/>
              <w:rPr>
                <w:rFonts w:eastAsia="仿宋_GB2312"/>
                <w:sz w:val="24"/>
                <w:szCs w:val="28"/>
                <w:highlight w:val="none"/>
              </w:rPr>
            </w:pPr>
          </w:p>
        </w:tc>
        <w:tc>
          <w:tcPr>
            <w:tcW w:w="2569" w:type="dxa"/>
            <w:tcBorders>
              <w:top w:val="single" w:color="auto" w:sz="6" w:space="0"/>
              <w:left w:val="single" w:color="auto" w:sz="6" w:space="0"/>
              <w:bottom w:val="single" w:color="auto" w:sz="6" w:space="0"/>
              <w:right w:val="single" w:color="auto" w:sz="6" w:space="0"/>
            </w:tcBorders>
            <w:vAlign w:val="bottom"/>
          </w:tcPr>
          <w:p>
            <w:pPr>
              <w:spacing w:line="600" w:lineRule="auto"/>
              <w:rPr>
                <w:rFonts w:eastAsia="仿宋_GB2312"/>
                <w:sz w:val="24"/>
                <w:szCs w:val="28"/>
                <w:highlight w:val="none"/>
              </w:rPr>
            </w:pPr>
          </w:p>
        </w:tc>
      </w:tr>
      <w:tr>
        <w:tblPrEx>
          <w:tblCellMar>
            <w:top w:w="0" w:type="dxa"/>
            <w:left w:w="108" w:type="dxa"/>
            <w:bottom w:w="0" w:type="dxa"/>
            <w:right w:w="108" w:type="dxa"/>
          </w:tblCellMar>
        </w:tblPrEx>
        <w:trPr>
          <w:trHeight w:val="90" w:hRule="atLeast"/>
        </w:trPr>
        <w:tc>
          <w:tcPr>
            <w:tcW w:w="11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仿宋_GB2312"/>
                <w:sz w:val="24"/>
                <w:szCs w:val="28"/>
                <w:highlight w:val="none"/>
              </w:rPr>
            </w:pPr>
            <w:r>
              <w:rPr>
                <w:rFonts w:hint="eastAsia" w:eastAsia="仿宋_GB2312"/>
                <w:sz w:val="24"/>
                <w:szCs w:val="28"/>
                <w:highlight w:val="none"/>
              </w:rPr>
              <w:t>合计</w:t>
            </w:r>
          </w:p>
        </w:tc>
        <w:tc>
          <w:tcPr>
            <w:tcW w:w="3394" w:type="dxa"/>
            <w:tcBorders>
              <w:top w:val="single" w:color="auto" w:sz="6" w:space="0"/>
              <w:left w:val="single" w:color="auto" w:sz="6" w:space="0"/>
              <w:bottom w:val="single" w:color="auto" w:sz="6" w:space="0"/>
              <w:right w:val="single" w:color="auto" w:sz="6" w:space="0"/>
            </w:tcBorders>
            <w:vAlign w:val="bottom"/>
          </w:tcPr>
          <w:p>
            <w:pPr>
              <w:spacing w:line="600" w:lineRule="auto"/>
              <w:jc w:val="center"/>
              <w:rPr>
                <w:rFonts w:eastAsia="仿宋_GB2312"/>
                <w:sz w:val="24"/>
                <w:szCs w:val="28"/>
                <w:highlight w:val="none"/>
              </w:rPr>
            </w:pPr>
          </w:p>
          <w:p>
            <w:pPr>
              <w:spacing w:line="600" w:lineRule="auto"/>
              <w:rPr>
                <w:highlight w:val="none"/>
              </w:rPr>
            </w:pPr>
          </w:p>
        </w:tc>
        <w:tc>
          <w:tcPr>
            <w:tcW w:w="1387" w:type="dxa"/>
            <w:tcBorders>
              <w:top w:val="single" w:color="auto" w:sz="6" w:space="0"/>
              <w:left w:val="single" w:color="auto" w:sz="6" w:space="0"/>
              <w:bottom w:val="single" w:color="auto" w:sz="6" w:space="0"/>
              <w:right w:val="single" w:color="auto" w:sz="6" w:space="0"/>
            </w:tcBorders>
            <w:vAlign w:val="bottom"/>
          </w:tcPr>
          <w:p>
            <w:pPr>
              <w:spacing w:line="600" w:lineRule="auto"/>
              <w:rPr>
                <w:rFonts w:eastAsia="仿宋_GB2312"/>
                <w:sz w:val="24"/>
                <w:szCs w:val="28"/>
                <w:highlight w:val="none"/>
              </w:rPr>
            </w:pPr>
          </w:p>
        </w:tc>
        <w:tc>
          <w:tcPr>
            <w:tcW w:w="2569" w:type="dxa"/>
            <w:tcBorders>
              <w:top w:val="single" w:color="auto" w:sz="6" w:space="0"/>
              <w:left w:val="single" w:color="auto" w:sz="6" w:space="0"/>
              <w:bottom w:val="single" w:color="auto" w:sz="6" w:space="0"/>
              <w:right w:val="single" w:color="auto" w:sz="6" w:space="0"/>
            </w:tcBorders>
            <w:vAlign w:val="bottom"/>
          </w:tcPr>
          <w:p>
            <w:pPr>
              <w:spacing w:line="600" w:lineRule="auto"/>
              <w:rPr>
                <w:rFonts w:eastAsia="仿宋_GB2312"/>
                <w:sz w:val="24"/>
                <w:szCs w:val="28"/>
                <w:highlight w:val="none"/>
              </w:rPr>
            </w:pPr>
          </w:p>
        </w:tc>
      </w:tr>
      <w:tr>
        <w:tblPrEx>
          <w:tblCellMar>
            <w:top w:w="0" w:type="dxa"/>
            <w:left w:w="108" w:type="dxa"/>
            <w:bottom w:w="0" w:type="dxa"/>
            <w:right w:w="108" w:type="dxa"/>
          </w:tblCellMar>
        </w:tblPrEx>
        <w:trPr>
          <w:trHeight w:val="2836" w:hRule="atLeast"/>
        </w:trPr>
        <w:tc>
          <w:tcPr>
            <w:tcW w:w="8497" w:type="dxa"/>
            <w:gridSpan w:val="4"/>
            <w:tcBorders>
              <w:top w:val="single" w:color="auto" w:sz="6" w:space="0"/>
              <w:left w:val="single" w:color="auto" w:sz="6" w:space="0"/>
              <w:bottom w:val="single" w:color="auto" w:sz="6" w:space="0"/>
              <w:right w:val="single" w:color="auto" w:sz="6" w:space="0"/>
            </w:tcBorders>
            <w:vAlign w:val="center"/>
          </w:tcPr>
          <w:p>
            <w:pPr>
              <w:spacing w:line="500" w:lineRule="exact"/>
              <w:rPr>
                <w:rFonts w:eastAsia="仿宋_GB2312"/>
                <w:sz w:val="24"/>
                <w:szCs w:val="28"/>
                <w:highlight w:val="none"/>
              </w:rPr>
            </w:pPr>
            <w:r>
              <w:rPr>
                <w:rFonts w:hint="eastAsia" w:eastAsia="仿宋_GB2312"/>
                <w:b/>
                <w:sz w:val="24"/>
                <w:szCs w:val="28"/>
                <w:highlight w:val="none"/>
              </w:rPr>
              <w:t>注：</w:t>
            </w:r>
            <w:r>
              <w:rPr>
                <w:rFonts w:hint="eastAsia" w:eastAsia="仿宋_GB2312"/>
                <w:sz w:val="24"/>
                <w:szCs w:val="28"/>
                <w:highlight w:val="none"/>
              </w:rPr>
              <w:t>低于起始租金</w:t>
            </w:r>
            <w:r>
              <w:rPr>
                <w:rFonts w:hint="eastAsia" w:eastAsia="仿宋_GB2312"/>
                <w:sz w:val="24"/>
                <w:szCs w:val="28"/>
                <w:highlight w:val="none"/>
                <w:u w:val="single"/>
                <w:lang w:val="en-US" w:eastAsia="zh-CN"/>
              </w:rPr>
              <w:t>10480</w:t>
            </w:r>
            <w:r>
              <w:rPr>
                <w:rFonts w:hint="eastAsia" w:eastAsia="仿宋_GB2312"/>
                <w:sz w:val="24"/>
                <w:szCs w:val="28"/>
                <w:highlight w:val="none"/>
                <w:u w:val="single"/>
              </w:rPr>
              <w:t>元/</w:t>
            </w:r>
            <w:r>
              <w:rPr>
                <w:rFonts w:hint="eastAsia" w:eastAsia="仿宋_GB2312"/>
                <w:sz w:val="24"/>
                <w:szCs w:val="28"/>
                <w:highlight w:val="none"/>
                <w:u w:val="single"/>
                <w:lang w:eastAsia="zh-Hans"/>
              </w:rPr>
              <w:t>座</w:t>
            </w:r>
            <w:r>
              <w:rPr>
                <w:rFonts w:hint="eastAsia" w:eastAsia="仿宋_GB2312"/>
                <w:sz w:val="24"/>
                <w:szCs w:val="28"/>
                <w:highlight w:val="none"/>
                <w:u w:val="single"/>
              </w:rPr>
              <w:t>/</w:t>
            </w:r>
            <w:r>
              <w:rPr>
                <w:rFonts w:hint="eastAsia" w:eastAsia="仿宋_GB2312"/>
                <w:sz w:val="24"/>
                <w:szCs w:val="28"/>
                <w:highlight w:val="none"/>
                <w:u w:val="single"/>
                <w:lang w:eastAsia="zh-Hans"/>
              </w:rPr>
              <w:t>年</w:t>
            </w:r>
            <w:r>
              <w:rPr>
                <w:rFonts w:hint="eastAsia" w:eastAsia="仿宋_GB2312"/>
                <w:sz w:val="24"/>
                <w:szCs w:val="28"/>
                <w:highlight w:val="none"/>
              </w:rPr>
              <w:t>的报价视为无效报价，取消竞选资格；低于</w:t>
            </w:r>
            <w:r>
              <w:rPr>
                <w:rFonts w:hint="eastAsia" w:eastAsia="仿宋_GB2312"/>
                <w:sz w:val="24"/>
                <w:szCs w:val="28"/>
                <w:highlight w:val="none"/>
                <w:u w:val="single"/>
              </w:rPr>
              <w:t>自</w:t>
            </w:r>
            <w:r>
              <w:rPr>
                <w:rFonts w:hint="eastAsia" w:eastAsia="仿宋_GB2312"/>
                <w:sz w:val="24"/>
                <w:szCs w:val="28"/>
                <w:highlight w:val="none"/>
                <w:u w:val="single"/>
                <w:lang w:eastAsia="zh-Hans"/>
              </w:rPr>
              <w:t>第3年</w:t>
            </w:r>
            <w:r>
              <w:rPr>
                <w:rFonts w:hint="eastAsia" w:eastAsia="仿宋_GB2312"/>
                <w:sz w:val="24"/>
                <w:szCs w:val="28"/>
                <w:highlight w:val="none"/>
                <w:u w:val="single"/>
              </w:rPr>
              <w:t>增加3</w:t>
            </w:r>
            <w:r>
              <w:rPr>
                <w:rFonts w:hint="eastAsia" w:eastAsia="仿宋_GB2312"/>
                <w:sz w:val="24"/>
                <w:szCs w:val="28"/>
                <w:highlight w:val="none"/>
                <w:u w:val="single"/>
                <w:lang w:eastAsia="zh-Hans"/>
              </w:rPr>
              <w:t>%</w:t>
            </w:r>
            <w:r>
              <w:rPr>
                <w:rFonts w:hint="eastAsia" w:eastAsia="仿宋_GB2312"/>
                <w:sz w:val="24"/>
                <w:szCs w:val="28"/>
                <w:highlight w:val="none"/>
                <w:u w:val="single"/>
              </w:rPr>
              <w:t xml:space="preserve">，第5年在第3年基础上再增加3% </w:t>
            </w:r>
            <w:r>
              <w:rPr>
                <w:rFonts w:hint="eastAsia" w:eastAsia="仿宋_GB2312"/>
                <w:sz w:val="24"/>
                <w:szCs w:val="28"/>
                <w:highlight w:val="none"/>
              </w:rPr>
              <w:t>的报价视为无效报价，取消竞选资格。</w:t>
            </w:r>
          </w:p>
          <w:p>
            <w:pPr>
              <w:spacing w:line="500" w:lineRule="exact"/>
              <w:rPr>
                <w:rFonts w:eastAsia="仿宋_GB2312"/>
                <w:sz w:val="24"/>
                <w:szCs w:val="28"/>
                <w:highlight w:val="none"/>
                <w:u w:val="single"/>
              </w:rPr>
            </w:pPr>
            <w:r>
              <w:rPr>
                <w:rFonts w:eastAsia="仿宋_GB2312"/>
                <w:bCs/>
                <w:sz w:val="24"/>
                <w:szCs w:val="28"/>
                <w:highlight w:val="none"/>
              </w:rPr>
              <w:t>1、</w:t>
            </w:r>
            <w:r>
              <w:rPr>
                <w:rFonts w:hint="eastAsia" w:eastAsia="仿宋_GB2312"/>
                <w:bCs/>
                <w:sz w:val="24"/>
                <w:szCs w:val="28"/>
                <w:highlight w:val="none"/>
              </w:rPr>
              <w:t>租赁</w:t>
            </w:r>
            <w:r>
              <w:rPr>
                <w:rFonts w:eastAsia="仿宋_GB2312"/>
                <w:bCs/>
                <w:sz w:val="24"/>
                <w:szCs w:val="28"/>
                <w:highlight w:val="none"/>
              </w:rPr>
              <w:t>期限：</w:t>
            </w:r>
            <w:r>
              <w:rPr>
                <w:rFonts w:eastAsia="仿宋_GB2312"/>
                <w:sz w:val="24"/>
                <w:szCs w:val="28"/>
                <w:highlight w:val="none"/>
                <w:u w:val="single"/>
              </w:rPr>
              <w:t xml:space="preserve"> </w:t>
            </w:r>
            <w:r>
              <w:rPr>
                <w:rFonts w:hint="eastAsia" w:eastAsia="仿宋_GB2312"/>
                <w:sz w:val="24"/>
                <w:szCs w:val="28"/>
                <w:highlight w:val="none"/>
                <w:u w:val="single"/>
                <w:lang w:val="en-US" w:eastAsia="zh-CN"/>
              </w:rPr>
              <w:t>5年</w:t>
            </w:r>
            <w:r>
              <w:rPr>
                <w:rFonts w:eastAsia="仿宋_GB2312"/>
                <w:sz w:val="24"/>
                <w:szCs w:val="28"/>
                <w:highlight w:val="none"/>
                <w:u w:val="single"/>
              </w:rPr>
              <w:t xml:space="preserve">   </w:t>
            </w:r>
          </w:p>
          <w:p>
            <w:pPr>
              <w:spacing w:line="560" w:lineRule="exact"/>
              <w:rPr>
                <w:rFonts w:eastAsia="仿宋_GB2312"/>
                <w:sz w:val="24"/>
                <w:szCs w:val="28"/>
                <w:highlight w:val="none"/>
              </w:rPr>
            </w:pPr>
            <w:r>
              <w:rPr>
                <w:rFonts w:eastAsia="仿宋_GB2312"/>
                <w:bCs/>
                <w:sz w:val="24"/>
                <w:szCs w:val="28"/>
                <w:highlight w:val="none"/>
              </w:rPr>
              <w:t>2、缴纳方式：</w:t>
            </w:r>
            <w:r>
              <w:rPr>
                <w:rFonts w:eastAsia="仿宋_GB2312"/>
                <w:sz w:val="24"/>
                <w:szCs w:val="28"/>
                <w:highlight w:val="none"/>
                <w:u w:val="single"/>
              </w:rPr>
              <w:t xml:space="preserve">   </w:t>
            </w:r>
            <w:r>
              <w:rPr>
                <w:rFonts w:hint="eastAsia" w:eastAsia="仿宋_GB2312"/>
                <w:sz w:val="24"/>
                <w:szCs w:val="28"/>
                <w:highlight w:val="none"/>
                <w:u w:val="single"/>
                <w:lang w:eastAsia="zh-Hans"/>
              </w:rPr>
              <w:t>半年</w:t>
            </w:r>
            <w:r>
              <w:rPr>
                <w:rFonts w:hint="eastAsia" w:eastAsia="仿宋_GB2312"/>
                <w:sz w:val="24"/>
                <w:szCs w:val="28"/>
                <w:highlight w:val="none"/>
                <w:u w:val="single"/>
              </w:rPr>
              <w:t xml:space="preserve">度缴纳       </w:t>
            </w:r>
            <w:r>
              <w:rPr>
                <w:rFonts w:eastAsia="仿宋_GB2312"/>
                <w:sz w:val="24"/>
                <w:szCs w:val="28"/>
                <w:highlight w:val="none"/>
                <w:u w:val="single"/>
              </w:rPr>
              <w:t xml:space="preserve"> </w:t>
            </w:r>
            <w:r>
              <w:rPr>
                <w:rFonts w:eastAsia="仿宋_GB2312"/>
                <w:sz w:val="24"/>
                <w:szCs w:val="28"/>
                <w:highlight w:val="none"/>
              </w:rPr>
              <w:t xml:space="preserve">  </w:t>
            </w:r>
            <w:r>
              <w:rPr>
                <w:rFonts w:hint="eastAsia" w:eastAsia="仿宋_GB2312"/>
                <w:sz w:val="24"/>
                <w:szCs w:val="28"/>
                <w:highlight w:val="none"/>
              </w:rPr>
              <w:t xml:space="preserve"> </w:t>
            </w:r>
          </w:p>
          <w:p>
            <w:pPr>
              <w:spacing w:line="560" w:lineRule="exact"/>
              <w:rPr>
                <w:rFonts w:eastAsia="仿宋_GB2312"/>
                <w:sz w:val="24"/>
                <w:szCs w:val="28"/>
                <w:highlight w:val="none"/>
              </w:rPr>
            </w:pPr>
            <w:r>
              <w:rPr>
                <w:rFonts w:hint="eastAsia" w:eastAsia="仿宋_GB2312"/>
                <w:sz w:val="24"/>
                <w:szCs w:val="28"/>
                <w:highlight w:val="none"/>
              </w:rPr>
              <w:t>3、履约保证金：</w:t>
            </w:r>
            <w:r>
              <w:rPr>
                <w:rFonts w:hint="eastAsia" w:eastAsia="仿宋_GB2312"/>
                <w:sz w:val="24"/>
                <w:szCs w:val="28"/>
                <w:highlight w:val="none"/>
                <w:u w:val="single"/>
              </w:rPr>
              <w:t xml:space="preserve">500万   </w:t>
            </w:r>
          </w:p>
        </w:tc>
      </w:tr>
    </w:tbl>
    <w:p>
      <w:pPr>
        <w:pStyle w:val="12"/>
        <w:spacing w:line="400" w:lineRule="exact"/>
        <w:ind w:left="5500"/>
        <w:rPr>
          <w:rFonts w:eastAsia="仿宋_GB2312"/>
          <w:sz w:val="28"/>
          <w:szCs w:val="28"/>
          <w:highlight w:val="none"/>
        </w:rPr>
      </w:pPr>
    </w:p>
    <w:p>
      <w:pPr>
        <w:pStyle w:val="12"/>
        <w:spacing w:line="560" w:lineRule="exact"/>
        <w:ind w:left="0" w:leftChars="0"/>
        <w:rPr>
          <w:rFonts w:eastAsia="仿宋_GB2312"/>
          <w:sz w:val="28"/>
          <w:szCs w:val="28"/>
          <w:highlight w:val="none"/>
          <w:u w:val="single"/>
        </w:rPr>
      </w:pPr>
      <w:r>
        <w:rPr>
          <w:rFonts w:hint="eastAsia" w:eastAsia="仿宋_GB2312"/>
          <w:sz w:val="28"/>
          <w:szCs w:val="28"/>
          <w:highlight w:val="none"/>
          <w:lang w:val="en-US" w:eastAsia="zh-CN"/>
        </w:rPr>
        <w:t>申请人授权代表</w:t>
      </w:r>
      <w:r>
        <w:rPr>
          <w:rFonts w:eastAsia="仿宋_GB2312"/>
          <w:sz w:val="28"/>
          <w:szCs w:val="28"/>
          <w:highlight w:val="none"/>
        </w:rPr>
        <w:t>签字：</w:t>
      </w:r>
      <w:r>
        <w:rPr>
          <w:rFonts w:eastAsia="仿宋_GB2312"/>
          <w:sz w:val="28"/>
          <w:szCs w:val="28"/>
          <w:highlight w:val="none"/>
          <w:u w:val="single"/>
        </w:rPr>
        <w:t xml:space="preserve">           </w:t>
      </w:r>
    </w:p>
    <w:p>
      <w:pPr>
        <w:spacing w:line="560" w:lineRule="exact"/>
        <w:rPr>
          <w:rFonts w:eastAsia="仿宋_GB2312"/>
          <w:sz w:val="28"/>
          <w:szCs w:val="28"/>
          <w:highlight w:val="none"/>
        </w:rPr>
      </w:pPr>
      <w:r>
        <w:rPr>
          <w:rFonts w:hint="eastAsia" w:eastAsia="仿宋_GB2312"/>
          <w:sz w:val="28"/>
          <w:szCs w:val="28"/>
          <w:highlight w:val="none"/>
        </w:rPr>
        <w:t>备注：</w:t>
      </w:r>
      <w:r>
        <w:rPr>
          <w:rFonts w:eastAsia="仿宋_GB2312"/>
          <w:sz w:val="28"/>
          <w:szCs w:val="28"/>
          <w:highlight w:val="none"/>
        </w:rPr>
        <w:t>报价内容请考虑项目成本、利润等所有费用，一旦合同签订，不对价格做其他任何补偿</w:t>
      </w:r>
      <w:r>
        <w:rPr>
          <w:rFonts w:hint="eastAsia" w:eastAsia="仿宋_GB2312"/>
          <w:sz w:val="28"/>
          <w:szCs w:val="28"/>
          <w:highlight w:val="none"/>
        </w:rPr>
        <w:t>。</w:t>
      </w:r>
    </w:p>
    <w:p>
      <w:pPr>
        <w:pStyle w:val="7"/>
        <w:rPr>
          <w:highlight w:val="none"/>
        </w:rPr>
      </w:pPr>
    </w:p>
    <w:p>
      <w:pPr>
        <w:pStyle w:val="19"/>
        <w:numPr>
          <w:ilvl w:val="0"/>
          <w:numId w:val="6"/>
        </w:numPr>
        <w:spacing w:line="560" w:lineRule="exact"/>
        <w:rPr>
          <w:rFonts w:ascii="仿宋_GB2312" w:eastAsia="仿宋_GB2312"/>
          <w:kern w:val="32"/>
          <w:sz w:val="44"/>
          <w:szCs w:val="44"/>
          <w:highlight w:val="none"/>
        </w:rPr>
      </w:pPr>
      <w:r>
        <w:rPr>
          <w:rFonts w:hint="eastAsia" w:ascii="仿宋_GB2312" w:eastAsia="仿宋_GB2312"/>
          <w:kern w:val="32"/>
          <w:sz w:val="44"/>
          <w:szCs w:val="44"/>
          <w:highlight w:val="none"/>
        </w:rPr>
        <w:t>其他</w:t>
      </w:r>
      <w:r>
        <w:rPr>
          <w:rFonts w:hint="eastAsia" w:ascii="仿宋_GB2312" w:eastAsia="仿宋_GB2312"/>
          <w:kern w:val="32"/>
          <w:sz w:val="44"/>
          <w:szCs w:val="44"/>
          <w:highlight w:val="none"/>
          <w:lang w:eastAsia="zh-Hans"/>
        </w:rPr>
        <w:t>佐证</w:t>
      </w:r>
      <w:r>
        <w:rPr>
          <w:rFonts w:hint="eastAsia" w:ascii="仿宋_GB2312" w:eastAsia="仿宋_GB2312"/>
          <w:kern w:val="32"/>
          <w:sz w:val="44"/>
          <w:szCs w:val="44"/>
          <w:highlight w:val="none"/>
        </w:rPr>
        <w:t>资料</w:t>
      </w:r>
    </w:p>
    <w:p>
      <w:pPr>
        <w:rPr>
          <w:highlight w:val="none"/>
        </w:rPr>
      </w:pPr>
    </w:p>
    <w:p>
      <w:pPr>
        <w:spacing w:line="480" w:lineRule="exact"/>
        <w:ind w:firstLine="1120" w:firstLineChars="400"/>
        <w:rPr>
          <w:rFonts w:eastAsia="仿宋_GB2312"/>
          <w:sz w:val="28"/>
          <w:szCs w:val="28"/>
          <w:highlight w:val="none"/>
        </w:rPr>
      </w:pPr>
      <w:r>
        <w:rPr>
          <w:rFonts w:hint="eastAsia" w:eastAsia="仿宋_GB2312"/>
          <w:sz w:val="28"/>
          <w:szCs w:val="28"/>
          <w:highlight w:val="none"/>
        </w:rPr>
        <w:t>本招商文件要求的或申请单位认为应提交的资料，如为复印件加盖申请单位公章。</w:t>
      </w:r>
    </w:p>
    <w:p>
      <w:pPr>
        <w:pStyle w:val="7"/>
        <w:rPr>
          <w:highlight w:val="none"/>
          <w:lang w:eastAsia="zh-Hans"/>
        </w:rPr>
      </w:pPr>
    </w:p>
    <w:p>
      <w:pPr>
        <w:rPr>
          <w:highlight w:val="none"/>
          <w:lang w:eastAsia="zh-Hans"/>
        </w:rPr>
      </w:pPr>
    </w:p>
    <w:p>
      <w:pPr>
        <w:pStyle w:val="7"/>
        <w:rPr>
          <w:highlight w:val="none"/>
          <w:lang w:eastAsia="zh-Hans"/>
        </w:rPr>
      </w:pPr>
    </w:p>
    <w:p>
      <w:pPr>
        <w:rPr>
          <w:highlight w:val="none"/>
          <w:lang w:eastAsia="zh-Hans"/>
        </w:rPr>
      </w:pPr>
    </w:p>
    <w:p>
      <w:pPr>
        <w:pStyle w:val="7"/>
        <w:rPr>
          <w:highlight w:val="none"/>
          <w:lang w:eastAsia="zh-Hans"/>
        </w:rPr>
      </w:pPr>
    </w:p>
    <w:p>
      <w:pPr>
        <w:rPr>
          <w:highlight w:val="none"/>
          <w:lang w:eastAsia="zh-Hans"/>
        </w:rPr>
      </w:pPr>
    </w:p>
    <w:p>
      <w:pPr>
        <w:pStyle w:val="7"/>
        <w:rPr>
          <w:highlight w:val="none"/>
          <w:lang w:eastAsia="zh-Hans"/>
        </w:rPr>
      </w:pPr>
    </w:p>
    <w:p>
      <w:pPr>
        <w:rPr>
          <w:highlight w:val="none"/>
          <w:lang w:eastAsia="zh-Hans"/>
        </w:rPr>
      </w:pPr>
    </w:p>
    <w:p>
      <w:pPr>
        <w:pStyle w:val="7"/>
        <w:rPr>
          <w:highlight w:val="none"/>
          <w:lang w:eastAsia="zh-Hans"/>
        </w:rPr>
      </w:pPr>
    </w:p>
    <w:p>
      <w:pPr>
        <w:rPr>
          <w:highlight w:val="none"/>
          <w:lang w:eastAsia="zh-Hans"/>
        </w:rPr>
      </w:pPr>
    </w:p>
    <w:p>
      <w:pPr>
        <w:pStyle w:val="7"/>
        <w:rPr>
          <w:highlight w:val="none"/>
          <w:lang w:eastAsia="zh-Hans"/>
        </w:rPr>
      </w:pPr>
    </w:p>
    <w:p>
      <w:pPr>
        <w:rPr>
          <w:highlight w:val="none"/>
          <w:lang w:eastAsia="zh-Hans"/>
        </w:rPr>
      </w:pPr>
    </w:p>
    <w:p>
      <w:pPr>
        <w:pStyle w:val="7"/>
        <w:rPr>
          <w:highlight w:val="none"/>
          <w:lang w:eastAsia="zh-Hans"/>
        </w:rPr>
      </w:pPr>
    </w:p>
    <w:p>
      <w:pPr>
        <w:rPr>
          <w:highlight w:val="none"/>
          <w:lang w:eastAsia="zh-Hans"/>
        </w:rPr>
      </w:pPr>
    </w:p>
    <w:p>
      <w:pPr>
        <w:pStyle w:val="7"/>
        <w:ind w:left="0"/>
        <w:rPr>
          <w:highlight w:val="none"/>
          <w:lang w:eastAsia="zh-Hans"/>
        </w:rPr>
      </w:pPr>
    </w:p>
    <w:p>
      <w:pPr>
        <w:rPr>
          <w:b/>
          <w:bCs/>
          <w:highlight w:val="none"/>
          <w:lang w:eastAsia="zh-Hans"/>
        </w:rPr>
      </w:pPr>
    </w:p>
    <w:p>
      <w:pPr>
        <w:pStyle w:val="19"/>
        <w:numPr>
          <w:ilvl w:val="0"/>
          <w:numId w:val="6"/>
        </w:numPr>
        <w:spacing w:line="560" w:lineRule="exact"/>
        <w:rPr>
          <w:rFonts w:ascii="仿宋_GB2312" w:eastAsia="仿宋_GB2312"/>
          <w:kern w:val="32"/>
          <w:sz w:val="44"/>
          <w:szCs w:val="44"/>
          <w:highlight w:val="none"/>
        </w:rPr>
      </w:pPr>
      <w:r>
        <w:rPr>
          <w:rFonts w:hint="eastAsia" w:ascii="仿宋_GB2312" w:eastAsia="仿宋_GB2312"/>
          <w:kern w:val="32"/>
          <w:sz w:val="44"/>
          <w:szCs w:val="44"/>
          <w:highlight w:val="none"/>
        </w:rPr>
        <w:t>其他证明文件</w:t>
      </w:r>
    </w:p>
    <w:p>
      <w:pPr>
        <w:pStyle w:val="19"/>
        <w:spacing w:line="560" w:lineRule="exact"/>
        <w:ind w:firstLine="1120" w:firstLineChars="400"/>
        <w:jc w:val="both"/>
        <w:rPr>
          <w:rFonts w:ascii="宋体" w:hAnsi="宋体" w:eastAsia="仿宋_GB2312"/>
          <w:b w:val="0"/>
          <w:bCs w:val="0"/>
          <w:sz w:val="28"/>
          <w:szCs w:val="28"/>
          <w:highlight w:val="none"/>
        </w:rPr>
      </w:pPr>
      <w:r>
        <w:rPr>
          <w:rFonts w:hint="eastAsia" w:ascii="宋体" w:hAnsi="宋体" w:eastAsia="仿宋_GB2312"/>
          <w:b w:val="0"/>
          <w:bCs w:val="0"/>
          <w:sz w:val="28"/>
          <w:szCs w:val="28"/>
          <w:highlight w:val="none"/>
        </w:rPr>
        <w:t>1、提供企业本体在国家企业信用信息公示系统（http://www.gsxt.gov.cn/index.html）上查询的截图并加盖公章。</w:t>
      </w:r>
    </w:p>
    <w:p>
      <w:pPr>
        <w:spacing w:line="560" w:lineRule="exact"/>
        <w:ind w:firstLine="1120" w:firstLineChars="400"/>
        <w:rPr>
          <w:rFonts w:eastAsia="仿宋_GB2312"/>
          <w:sz w:val="28"/>
          <w:szCs w:val="28"/>
          <w:highlight w:val="none"/>
        </w:rPr>
      </w:pPr>
      <w:r>
        <w:rPr>
          <w:rFonts w:hint="eastAsia" w:eastAsia="仿宋_GB2312"/>
          <w:sz w:val="28"/>
          <w:szCs w:val="28"/>
          <w:highlight w:val="none"/>
        </w:rPr>
        <w:t>2、竞选保证金缴纳凭证</w:t>
      </w:r>
    </w:p>
    <w:p>
      <w:pPr>
        <w:spacing w:line="560" w:lineRule="exact"/>
        <w:ind w:firstLine="1120" w:firstLineChars="400"/>
        <w:rPr>
          <w:rFonts w:eastAsia="仿宋_GB2312"/>
          <w:sz w:val="28"/>
          <w:szCs w:val="28"/>
          <w:highlight w:val="none"/>
          <w:lang w:eastAsia="zh-Hans"/>
        </w:rPr>
      </w:pPr>
      <w:r>
        <w:rPr>
          <w:rFonts w:hint="eastAsia" w:eastAsia="仿宋_GB2312"/>
          <w:sz w:val="28"/>
          <w:szCs w:val="28"/>
          <w:highlight w:val="none"/>
        </w:rPr>
        <w:t>3、评分标准中涉及的证明文件、佐证材料</w:t>
      </w:r>
    </w:p>
    <w:p>
      <w:pPr>
        <w:pStyle w:val="7"/>
        <w:rPr>
          <w:highlight w:val="none"/>
          <w:lang w:eastAsia="zh-Hans"/>
        </w:rPr>
      </w:pPr>
    </w:p>
    <w:p>
      <w:pPr>
        <w:pStyle w:val="2"/>
        <w:ind w:firstLine="480"/>
        <w:rPr>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p>
    <w:p>
      <w:pPr>
        <w:pStyle w:val="7"/>
        <w:ind w:left="0"/>
        <w:rPr>
          <w:highlight w:val="none"/>
          <w:lang w:eastAsia="zh-Hans"/>
        </w:rPr>
      </w:pPr>
      <w:bookmarkStart w:id="1" w:name="_Toc17043366"/>
      <w:bookmarkStart w:id="2" w:name="_Toc419961516"/>
    </w:p>
    <w:p>
      <w:pPr>
        <w:pStyle w:val="7"/>
        <w:rPr>
          <w:rFonts w:ascii="仿宋_GB2312" w:hAnsi="仿宋_GB2312" w:eastAsia="仿宋_GB2312" w:cs="仿宋_GB2312"/>
          <w:sz w:val="32"/>
          <w:szCs w:val="32"/>
          <w:highlight w:val="none"/>
          <w:lang w:eastAsia="zh-Hans"/>
        </w:rPr>
      </w:pPr>
    </w:p>
    <w:p>
      <w:pPr>
        <w:jc w:val="center"/>
        <w:rPr>
          <w:rFonts w:eastAsia="仿宋_GB2312"/>
          <w:sz w:val="28"/>
          <w:szCs w:val="28"/>
          <w:highlight w:val="none"/>
        </w:rPr>
      </w:pPr>
      <w:r>
        <w:rPr>
          <w:rFonts w:hint="eastAsia" w:ascii="仿宋_GB2312" w:hAnsi="Cambria" w:eastAsia="仿宋_GB2312"/>
          <w:b/>
          <w:bCs/>
          <w:kern w:val="32"/>
          <w:sz w:val="44"/>
          <w:szCs w:val="44"/>
          <w:highlight w:val="none"/>
        </w:rPr>
        <w:t>九、申请文件装订要求</w:t>
      </w:r>
    </w:p>
    <w:p>
      <w:pPr>
        <w:spacing w:line="560" w:lineRule="exact"/>
        <w:ind w:firstLine="1120" w:firstLineChars="400"/>
        <w:rPr>
          <w:rFonts w:eastAsia="仿宋_GB2312"/>
          <w:sz w:val="28"/>
          <w:szCs w:val="28"/>
          <w:highlight w:val="none"/>
        </w:rPr>
      </w:pPr>
      <w:r>
        <w:rPr>
          <w:rFonts w:hint="eastAsia" w:eastAsia="仿宋_GB2312"/>
          <w:sz w:val="28"/>
          <w:szCs w:val="28"/>
          <w:highlight w:val="none"/>
        </w:rPr>
        <w:t>申请单位必须将申请文件（正本、副本）中的有关文件 按上述顺序排列装订成册，并在首页按照目录编制申请文件目录。</w:t>
      </w:r>
    </w:p>
    <w:p>
      <w:pPr>
        <w:spacing w:line="560" w:lineRule="exact"/>
        <w:ind w:firstLine="1124" w:firstLineChars="400"/>
        <w:rPr>
          <w:rFonts w:eastAsia="仿宋_GB2312"/>
          <w:b/>
          <w:bCs/>
          <w:sz w:val="28"/>
          <w:szCs w:val="28"/>
          <w:highlight w:val="none"/>
        </w:rPr>
      </w:pPr>
      <w:r>
        <w:rPr>
          <w:rFonts w:hint="eastAsia" w:eastAsia="仿宋_GB2312"/>
          <w:b/>
          <w:bCs/>
          <w:sz w:val="28"/>
          <w:szCs w:val="28"/>
          <w:highlight w:val="none"/>
        </w:rPr>
        <w:t>（一）申请文件的编写方式</w:t>
      </w:r>
    </w:p>
    <w:p>
      <w:pPr>
        <w:spacing w:line="560" w:lineRule="exact"/>
        <w:ind w:firstLine="1120" w:firstLineChars="400"/>
        <w:rPr>
          <w:rFonts w:eastAsia="仿宋_GB2312"/>
          <w:sz w:val="28"/>
          <w:szCs w:val="28"/>
          <w:highlight w:val="none"/>
        </w:rPr>
      </w:pPr>
      <w:r>
        <w:rPr>
          <w:rFonts w:hint="eastAsia" w:eastAsia="仿宋_GB2312"/>
          <w:sz w:val="28"/>
          <w:szCs w:val="28"/>
          <w:highlight w:val="none"/>
        </w:rPr>
        <w:t>1、申请文件正本和副本用 A4 幅面的纸张打印，密封在申请文件正本内，以供备份。</w:t>
      </w:r>
    </w:p>
    <w:p>
      <w:pPr>
        <w:spacing w:line="560" w:lineRule="exact"/>
        <w:ind w:firstLine="1120" w:firstLineChars="400"/>
        <w:rPr>
          <w:rFonts w:eastAsia="仿宋_GB2312"/>
          <w:sz w:val="28"/>
          <w:szCs w:val="28"/>
          <w:highlight w:val="none"/>
        </w:rPr>
      </w:pPr>
      <w:r>
        <w:rPr>
          <w:rFonts w:hint="eastAsia" w:eastAsia="仿宋_GB2312"/>
          <w:sz w:val="28"/>
          <w:szCs w:val="28"/>
          <w:highlight w:val="none"/>
        </w:rPr>
        <w:t>2、“报价响应表”用 A4 幅面，竖版。</w:t>
      </w:r>
    </w:p>
    <w:p>
      <w:pPr>
        <w:spacing w:line="560" w:lineRule="exact"/>
        <w:ind w:firstLine="1124" w:firstLineChars="400"/>
        <w:rPr>
          <w:rFonts w:eastAsia="仿宋_GB2312"/>
          <w:b/>
          <w:bCs/>
          <w:sz w:val="28"/>
          <w:szCs w:val="28"/>
          <w:highlight w:val="none"/>
        </w:rPr>
      </w:pPr>
      <w:r>
        <w:rPr>
          <w:rFonts w:hint="eastAsia" w:eastAsia="仿宋_GB2312"/>
          <w:b/>
          <w:bCs/>
          <w:sz w:val="28"/>
          <w:szCs w:val="28"/>
          <w:highlight w:val="none"/>
        </w:rPr>
        <w:t>（二）申请文件的签署</w:t>
      </w:r>
    </w:p>
    <w:p>
      <w:pPr>
        <w:spacing w:line="560" w:lineRule="exact"/>
        <w:ind w:firstLine="1120" w:firstLineChars="400"/>
        <w:rPr>
          <w:rFonts w:eastAsia="仿宋_GB2312"/>
          <w:sz w:val="28"/>
          <w:szCs w:val="28"/>
          <w:highlight w:val="none"/>
        </w:rPr>
      </w:pPr>
      <w:r>
        <w:rPr>
          <w:rFonts w:hint="eastAsia" w:eastAsia="仿宋_GB2312"/>
          <w:sz w:val="28"/>
          <w:szCs w:val="28"/>
          <w:highlight w:val="none"/>
        </w:rPr>
        <w:t>申请单位的法定代表人（或委托代理人）必须对申请文件的下列组成部分进行签署：</w:t>
      </w:r>
    </w:p>
    <w:p>
      <w:pPr>
        <w:spacing w:line="560" w:lineRule="exact"/>
        <w:ind w:firstLine="1120" w:firstLineChars="400"/>
        <w:rPr>
          <w:rFonts w:eastAsia="仿宋_GB2312"/>
          <w:sz w:val="28"/>
          <w:szCs w:val="28"/>
          <w:highlight w:val="none"/>
        </w:rPr>
      </w:pPr>
      <w:r>
        <w:rPr>
          <w:rFonts w:hint="eastAsia" w:eastAsia="仿宋_GB2312"/>
          <w:sz w:val="28"/>
          <w:szCs w:val="28"/>
          <w:highlight w:val="none"/>
        </w:rPr>
        <w:t>1、申请文件正本、副本；</w:t>
      </w:r>
    </w:p>
    <w:p>
      <w:pPr>
        <w:spacing w:line="560" w:lineRule="exact"/>
        <w:ind w:firstLine="1120" w:firstLineChars="400"/>
        <w:rPr>
          <w:rFonts w:eastAsia="仿宋_GB2312"/>
          <w:sz w:val="28"/>
          <w:szCs w:val="28"/>
          <w:highlight w:val="none"/>
        </w:rPr>
      </w:pPr>
      <w:r>
        <w:rPr>
          <w:rFonts w:hint="eastAsia" w:eastAsia="仿宋_GB2312"/>
          <w:sz w:val="28"/>
          <w:szCs w:val="28"/>
          <w:highlight w:val="none"/>
        </w:rPr>
        <w:t>2、招选文件所列的各附件。</w:t>
      </w:r>
    </w:p>
    <w:p>
      <w:pPr>
        <w:spacing w:line="560" w:lineRule="exact"/>
        <w:ind w:firstLine="1124" w:firstLineChars="400"/>
        <w:rPr>
          <w:rFonts w:eastAsia="仿宋_GB2312"/>
          <w:b/>
          <w:bCs/>
          <w:sz w:val="28"/>
          <w:szCs w:val="28"/>
          <w:highlight w:val="none"/>
        </w:rPr>
      </w:pPr>
      <w:r>
        <w:rPr>
          <w:rFonts w:hint="eastAsia" w:eastAsia="仿宋_GB2312"/>
          <w:b/>
          <w:bCs/>
          <w:sz w:val="28"/>
          <w:szCs w:val="28"/>
          <w:highlight w:val="none"/>
        </w:rPr>
        <w:t>（三）申请文件的密封和标记</w:t>
      </w:r>
    </w:p>
    <w:p>
      <w:pPr>
        <w:spacing w:line="560" w:lineRule="exact"/>
        <w:ind w:firstLine="1120" w:firstLineChars="400"/>
        <w:rPr>
          <w:rFonts w:eastAsia="仿宋_GB2312"/>
          <w:sz w:val="28"/>
          <w:szCs w:val="28"/>
          <w:highlight w:val="none"/>
        </w:rPr>
      </w:pPr>
      <w:r>
        <w:rPr>
          <w:rFonts w:hint="eastAsia" w:eastAsia="仿宋_GB2312"/>
          <w:sz w:val="28"/>
          <w:szCs w:val="28"/>
          <w:highlight w:val="none"/>
        </w:rPr>
        <w:t>1、申请单位应准备五份申请文件，一份正本和四份副本。 在每一份申请文件上要明确注明“正本”或“副本”字样， 一旦正本和副本有差异，以正本为准。</w:t>
      </w:r>
    </w:p>
    <w:p>
      <w:pPr>
        <w:spacing w:line="560" w:lineRule="exact"/>
        <w:ind w:firstLine="1120" w:firstLineChars="400"/>
        <w:rPr>
          <w:rFonts w:eastAsia="仿宋_GB2312"/>
          <w:sz w:val="28"/>
          <w:szCs w:val="28"/>
          <w:highlight w:val="none"/>
        </w:rPr>
      </w:pPr>
      <w:r>
        <w:rPr>
          <w:rFonts w:hint="eastAsia" w:eastAsia="仿宋_GB2312"/>
          <w:sz w:val="28"/>
          <w:szCs w:val="28"/>
          <w:highlight w:val="none"/>
        </w:rPr>
        <w:t>2、申请单位应将申请文件正本、副本用信封分别密封， 并在封口处加盖申请单位公章，在信封和申请文件封面明显处注明：</w:t>
      </w:r>
    </w:p>
    <w:p>
      <w:pPr>
        <w:spacing w:line="560" w:lineRule="exact"/>
        <w:rPr>
          <w:rFonts w:eastAsia="仿宋_GB2312"/>
          <w:sz w:val="28"/>
          <w:szCs w:val="28"/>
          <w:highlight w:val="none"/>
        </w:rPr>
      </w:pPr>
      <w:r>
        <w:rPr>
          <w:rFonts w:hint="eastAsia" w:eastAsia="仿宋_GB2312"/>
          <w:sz w:val="28"/>
          <w:szCs w:val="28"/>
          <w:highlight w:val="none"/>
        </w:rPr>
        <w:t>（1）项目名称；（2）申请单位名称（加盖公章）、地 址、电话、传真；（3）正本或副本。</w:t>
      </w:r>
    </w:p>
    <w:bookmarkEnd w:id="1"/>
    <w:bookmarkEnd w:id="2"/>
    <w:p>
      <w:pPr>
        <w:spacing w:line="560" w:lineRule="exact"/>
        <w:ind w:firstLine="1120" w:firstLineChars="400"/>
        <w:rPr>
          <w:rFonts w:eastAsia="仿宋_GB2312"/>
          <w:sz w:val="28"/>
          <w:szCs w:val="28"/>
          <w:highlight w:val="none"/>
        </w:rPr>
        <w:sectPr>
          <w:pgSz w:w="11910" w:h="16840"/>
          <w:pgMar w:top="1440" w:right="1803" w:bottom="1440" w:left="1803" w:header="720" w:footer="720" w:gutter="0"/>
          <w:cols w:space="720" w:num="1"/>
        </w:sectPr>
      </w:pPr>
    </w:p>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附件</w:t>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Hans"/>
        </w:rPr>
        <w:t>：</w:t>
      </w: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883" w:firstLineChars="200"/>
        <w:jc w:val="center"/>
        <w:rPr>
          <w:rFonts w:ascii="仿宋_GB2312" w:hAnsi="Cambria" w:eastAsia="仿宋_GB2312"/>
          <w:b/>
          <w:bCs/>
          <w:kern w:val="32"/>
          <w:sz w:val="44"/>
          <w:szCs w:val="44"/>
          <w:highlight w:val="none"/>
        </w:rPr>
      </w:pPr>
      <w:r>
        <w:rPr>
          <w:rFonts w:hint="eastAsia" w:ascii="仿宋_GB2312" w:hAnsi="Cambria" w:eastAsia="仿宋_GB2312"/>
          <w:b/>
          <w:bCs/>
          <w:kern w:val="32"/>
          <w:sz w:val="44"/>
          <w:szCs w:val="44"/>
          <w:highlight w:val="none"/>
          <w:lang w:eastAsia="zh-Hans"/>
        </w:rPr>
        <w:t>长沙达美公司</w:t>
      </w:r>
      <w:r>
        <w:rPr>
          <w:rFonts w:hint="eastAsia" w:ascii="仿宋_GB2312" w:hAnsi="Cambria" w:eastAsia="仿宋_GB2312"/>
          <w:b/>
          <w:bCs/>
          <w:kern w:val="32"/>
          <w:sz w:val="44"/>
          <w:szCs w:val="44"/>
          <w:highlight w:val="none"/>
        </w:rPr>
        <w:t xml:space="preserve">       </w:t>
      </w:r>
      <w:r>
        <w:rPr>
          <w:rFonts w:hint="eastAsia" w:ascii="仿宋_GB2312" w:hAnsi="Cambria" w:eastAsia="仿宋_GB2312"/>
          <w:b/>
          <w:bCs/>
          <w:kern w:val="32"/>
          <w:sz w:val="44"/>
          <w:szCs w:val="44"/>
          <w:highlight w:val="none"/>
          <w:lang w:eastAsia="zh-Hans"/>
        </w:rPr>
        <w:t>灯箱</w:t>
      </w:r>
      <w:r>
        <w:rPr>
          <w:rFonts w:hint="eastAsia" w:ascii="仿宋_GB2312" w:hAnsi="Cambria" w:eastAsia="仿宋_GB2312"/>
          <w:b/>
          <w:bCs/>
          <w:kern w:val="32"/>
          <w:sz w:val="44"/>
          <w:szCs w:val="44"/>
          <w:highlight w:val="none"/>
        </w:rPr>
        <w:t>租赁项目</w:t>
      </w:r>
    </w:p>
    <w:p>
      <w:pPr>
        <w:spacing w:line="560" w:lineRule="exact"/>
        <w:ind w:firstLine="883" w:firstLineChars="200"/>
        <w:jc w:val="center"/>
        <w:rPr>
          <w:rFonts w:ascii="仿宋_GB2312" w:hAnsi="Cambria" w:eastAsia="仿宋_GB2312"/>
          <w:b/>
          <w:bCs/>
          <w:kern w:val="32"/>
          <w:sz w:val="44"/>
          <w:szCs w:val="44"/>
          <w:highlight w:val="none"/>
          <w:lang w:eastAsia="zh-Hans"/>
        </w:rPr>
      </w:pPr>
      <w:r>
        <w:rPr>
          <w:rFonts w:hint="eastAsia" w:ascii="仿宋_GB2312" w:hAnsi="Cambria" w:eastAsia="仿宋_GB2312"/>
          <w:b/>
          <w:bCs/>
          <w:kern w:val="32"/>
          <w:sz w:val="44"/>
          <w:szCs w:val="44"/>
          <w:highlight w:val="none"/>
          <w:lang w:eastAsia="zh-Hans"/>
        </w:rPr>
        <w:t>竞争性</w:t>
      </w:r>
      <w:r>
        <w:rPr>
          <w:rFonts w:hint="eastAsia" w:ascii="仿宋_GB2312" w:hAnsi="Cambria" w:eastAsia="仿宋_GB2312"/>
          <w:b/>
          <w:bCs/>
          <w:kern w:val="32"/>
          <w:sz w:val="44"/>
          <w:szCs w:val="44"/>
          <w:highlight w:val="none"/>
        </w:rPr>
        <w:t>选择</w:t>
      </w:r>
      <w:r>
        <w:rPr>
          <w:rFonts w:hint="eastAsia" w:ascii="仿宋_GB2312" w:hAnsi="Cambria" w:eastAsia="仿宋_GB2312"/>
          <w:b/>
          <w:bCs/>
          <w:kern w:val="32"/>
          <w:sz w:val="44"/>
          <w:szCs w:val="44"/>
          <w:highlight w:val="none"/>
          <w:lang w:eastAsia="zh-Hans"/>
        </w:rPr>
        <w:t>会议安排及流程</w:t>
      </w: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Hans"/>
        </w:rPr>
        <w:t>会议时间：</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val="en-US" w:eastAsia="zh-CN"/>
        </w:rPr>
        <w:t>6</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eastAsia="zh-Hans"/>
        </w:rPr>
        <w:t>月</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val="en-US" w:eastAsia="zh-CN"/>
        </w:rPr>
        <w:t>4</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eastAsia="zh-Hans"/>
        </w:rPr>
        <w:t>日（暂定）上午9:</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Hans"/>
        </w:rPr>
        <w:t>0</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Hans"/>
        </w:rPr>
        <w:t>会议地点：长沙市岳麓区枫林三路交通枢纽西中心T2栋25楼长沙城市发展集团有限公司招采交易平台</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Hans"/>
        </w:rPr>
        <w:t>会议流程：</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Hans"/>
        </w:rPr>
        <w:t>介绍项目的基本情况</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lang w:eastAsia="zh-Hans"/>
        </w:rPr>
        <w:t>评审小组依次</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Hans"/>
        </w:rPr>
        <w:t>各公司报送材料开展评审</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sz w:val="32"/>
          <w:szCs w:val="32"/>
          <w:highlight w:val="none"/>
          <w:lang w:eastAsia="zh-Hans"/>
        </w:rPr>
        <w:t>根据最终评分，确定成交合作单位</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sz w:val="32"/>
          <w:szCs w:val="32"/>
          <w:highlight w:val="none"/>
          <w:lang w:eastAsia="zh-Hans"/>
        </w:rPr>
        <w:t>宣布竞选结果</w:t>
      </w: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附件</w:t>
      </w: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Hans"/>
        </w:rPr>
        <w:t>：</w:t>
      </w: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883" w:firstLineChars="200"/>
        <w:jc w:val="both"/>
        <w:rPr>
          <w:rFonts w:ascii="仿宋_GB2312" w:hAnsi="Cambria" w:eastAsia="仿宋_GB2312"/>
          <w:b/>
          <w:bCs/>
          <w:kern w:val="32"/>
          <w:sz w:val="44"/>
          <w:szCs w:val="44"/>
          <w:highlight w:val="none"/>
          <w:lang w:eastAsia="zh-Hans"/>
        </w:rPr>
      </w:pPr>
      <w:r>
        <w:rPr>
          <w:rFonts w:hint="eastAsia" w:ascii="仿宋_GB2312" w:hAnsi="Cambria" w:eastAsia="仿宋_GB2312"/>
          <w:b/>
          <w:bCs/>
          <w:kern w:val="32"/>
          <w:sz w:val="44"/>
          <w:szCs w:val="44"/>
          <w:highlight w:val="none"/>
          <w:lang w:eastAsia="zh-Hans"/>
        </w:rPr>
        <w:t>竞争性选择会议参会人员签到表</w:t>
      </w:r>
    </w:p>
    <w:p>
      <w:pPr>
        <w:spacing w:line="560" w:lineRule="exact"/>
        <w:ind w:firstLine="883" w:firstLineChars="200"/>
        <w:jc w:val="center"/>
        <w:rPr>
          <w:rFonts w:ascii="仿宋_GB2312" w:hAnsi="Cambria" w:eastAsia="仿宋_GB2312"/>
          <w:b/>
          <w:bCs/>
          <w:kern w:val="32"/>
          <w:sz w:val="44"/>
          <w:szCs w:val="44"/>
          <w:highlight w:val="none"/>
          <w:lang w:eastAsia="zh-Hans"/>
        </w:rPr>
      </w:pPr>
    </w:p>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项目名称：                           年     月     日</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650"/>
        <w:gridCol w:w="1294"/>
        <w:gridCol w:w="2073"/>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序号</w:t>
            </w: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公司名称</w:t>
            </w:r>
          </w:p>
        </w:tc>
        <w:tc>
          <w:tcPr>
            <w:tcW w:w="1294" w:type="dxa"/>
          </w:tcPr>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姓名</w:t>
            </w:r>
          </w:p>
        </w:tc>
        <w:tc>
          <w:tcPr>
            <w:tcW w:w="2073" w:type="dxa"/>
          </w:tcPr>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联系方式</w:t>
            </w:r>
          </w:p>
        </w:tc>
        <w:tc>
          <w:tcPr>
            <w:tcW w:w="1330" w:type="dxa"/>
          </w:tcPr>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6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294"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073"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330" w:type="dxa"/>
          </w:tcPr>
          <w:p>
            <w:pPr>
              <w:spacing w:line="560" w:lineRule="exact"/>
              <w:ind w:firstLine="640" w:firstLineChars="200"/>
              <w:rPr>
                <w:rFonts w:ascii="仿宋_GB2312" w:hAnsi="仿宋_GB2312" w:eastAsia="仿宋_GB2312" w:cs="仿宋_GB2312"/>
                <w:sz w:val="32"/>
                <w:szCs w:val="32"/>
                <w:highlight w:val="none"/>
                <w:lang w:eastAsia="zh-Hans"/>
              </w:rPr>
            </w:pPr>
          </w:p>
        </w:tc>
      </w:tr>
    </w:tbl>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附件</w:t>
      </w: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eastAsia="zh-Hans"/>
        </w:rPr>
        <w:t>：</w:t>
      </w:r>
    </w:p>
    <w:p>
      <w:pPr>
        <w:spacing w:line="560" w:lineRule="exact"/>
        <w:ind w:firstLine="1546" w:firstLineChars="350"/>
        <w:jc w:val="both"/>
        <w:rPr>
          <w:rFonts w:ascii="仿宋_GB2312" w:hAnsi="Cambria" w:eastAsia="仿宋_GB2312"/>
          <w:b/>
          <w:bCs/>
          <w:kern w:val="32"/>
          <w:sz w:val="44"/>
          <w:szCs w:val="44"/>
          <w:highlight w:val="none"/>
          <w:lang w:eastAsia="zh-Hans"/>
        </w:rPr>
      </w:pPr>
      <w:r>
        <w:rPr>
          <w:rFonts w:hint="eastAsia" w:ascii="仿宋_GB2312" w:hAnsi="Cambria" w:eastAsia="仿宋_GB2312"/>
          <w:b/>
          <w:bCs/>
          <w:kern w:val="32"/>
          <w:sz w:val="44"/>
          <w:szCs w:val="44"/>
          <w:highlight w:val="none"/>
          <w:lang w:eastAsia="zh-Hans"/>
        </w:rPr>
        <w:t>竞争性选择评审会议评分表</w:t>
      </w:r>
    </w:p>
    <w:p>
      <w:pPr>
        <w:pStyle w:val="2"/>
        <w:ind w:firstLine="480"/>
        <w:rPr>
          <w:highlight w:val="none"/>
          <w:lang w:eastAsia="zh-Hans"/>
        </w:rPr>
      </w:pPr>
    </w:p>
    <w:tbl>
      <w:tblPr>
        <w:tblStyle w:val="20"/>
        <w:tblpPr w:leftFromText="180" w:rightFromText="180" w:vertAnchor="text" w:horzAnchor="page" w:tblpX="1514" w:tblpY="131"/>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4"/>
        <w:gridCol w:w="914"/>
        <w:gridCol w:w="5945"/>
        <w:gridCol w:w="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4" w:type="dxa"/>
            <w:vAlign w:val="center"/>
          </w:tcPr>
          <w:p>
            <w:pPr>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评分因素</w:t>
            </w:r>
          </w:p>
        </w:tc>
        <w:tc>
          <w:tcPr>
            <w:tcW w:w="914" w:type="dxa"/>
            <w:vAlign w:val="center"/>
          </w:tcPr>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权重</w:t>
            </w:r>
          </w:p>
        </w:tc>
        <w:tc>
          <w:tcPr>
            <w:tcW w:w="5945" w:type="dxa"/>
            <w:vAlign w:val="top"/>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详细评分标准</w:t>
            </w:r>
          </w:p>
        </w:tc>
        <w:tc>
          <w:tcPr>
            <w:tcW w:w="787" w:type="dxa"/>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1574" w:type="dxa"/>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报价得分</w:t>
            </w:r>
          </w:p>
        </w:tc>
        <w:tc>
          <w:tcPr>
            <w:tcW w:w="914"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w:t>
            </w:r>
            <w:r>
              <w:rPr>
                <w:rFonts w:hint="eastAsia" w:ascii="仿宋_GB2312" w:hAnsi="仿宋_GB2312" w:eastAsia="仿宋_GB2312" w:cs="仿宋_GB2312"/>
                <w:sz w:val="28"/>
                <w:szCs w:val="28"/>
                <w:highlight w:val="none"/>
                <w:lang w:eastAsia="zh-Hans"/>
              </w:rPr>
              <w:t>分</w:t>
            </w:r>
          </w:p>
        </w:tc>
        <w:tc>
          <w:tcPr>
            <w:tcW w:w="5945" w:type="dxa"/>
            <w:vAlign w:val="top"/>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以经评选小组一致认定满足招商文件要求且根据租赁期限内报价总额</w:t>
            </w:r>
            <w:r>
              <w:rPr>
                <w:rFonts w:hint="eastAsia" w:ascii="仿宋_GB2312" w:hAnsi="仿宋_GB2312" w:eastAsia="仿宋_GB2312" w:cs="仿宋_GB2312"/>
                <w:sz w:val="28"/>
                <w:szCs w:val="28"/>
                <w:highlight w:val="none"/>
                <w:lang w:eastAsia="zh-Hans"/>
              </w:rPr>
              <w:t>最高的报价为基准价，其得分计</w:t>
            </w:r>
            <w:r>
              <w:rPr>
                <w:rFonts w:hint="eastAsia" w:ascii="仿宋_GB2312" w:hAnsi="仿宋_GB2312" w:eastAsia="仿宋_GB2312" w:cs="仿宋_GB2312"/>
                <w:sz w:val="28"/>
                <w:szCs w:val="28"/>
                <w:highlight w:val="none"/>
              </w:rPr>
              <w:t>50</w:t>
            </w:r>
            <w:r>
              <w:rPr>
                <w:rFonts w:hint="eastAsia" w:ascii="仿宋_GB2312" w:hAnsi="仿宋_GB2312" w:eastAsia="仿宋_GB2312" w:cs="仿宋_GB2312"/>
                <w:sz w:val="28"/>
                <w:szCs w:val="28"/>
                <w:highlight w:val="none"/>
                <w:lang w:eastAsia="zh-Hans"/>
              </w:rPr>
              <w:t>分。</w:t>
            </w:r>
            <w:r>
              <w:rPr>
                <w:rFonts w:hint="eastAsia" w:ascii="仿宋_GB2312" w:hAnsi="仿宋_GB2312" w:eastAsia="仿宋_GB2312" w:cs="仿宋_GB2312"/>
                <w:sz w:val="28"/>
                <w:szCs w:val="28"/>
                <w:highlight w:val="none"/>
              </w:rPr>
              <w:t>其他申请人的报价得分统一按公式计算：报价得分=竞选报价总额/评选基准价*50（商务报价有以下情形的，取消竞选资格：租金报价低于</w:t>
            </w:r>
            <w:r>
              <w:rPr>
                <w:rFonts w:hint="eastAsia" w:ascii="仿宋_GB2312" w:hAnsi="仿宋_GB2312" w:eastAsia="仿宋_GB2312" w:cs="仿宋_GB2312"/>
                <w:sz w:val="28"/>
                <w:szCs w:val="28"/>
                <w:highlight w:val="none"/>
                <w:lang w:val="en-US" w:eastAsia="zh-CN"/>
              </w:rPr>
              <w:t>10480</w:t>
            </w:r>
            <w:r>
              <w:rPr>
                <w:rFonts w:hint="eastAsia" w:ascii="仿宋_GB2312" w:hAnsi="仿宋_GB2312" w:eastAsia="仿宋_GB2312" w:cs="仿宋_GB2312"/>
                <w:sz w:val="28"/>
                <w:szCs w:val="28"/>
                <w:highlight w:val="none"/>
              </w:rPr>
              <w:t>元/座·年，租金递增率第3年在第1年基础上递增低于3%，第5年在第3年基础上递增低于3%）</w:t>
            </w:r>
          </w:p>
        </w:tc>
        <w:tc>
          <w:tcPr>
            <w:tcW w:w="787" w:type="dxa"/>
          </w:tcPr>
          <w:p>
            <w:pPr>
              <w:rPr>
                <w:rFonts w:ascii="仿宋_GB2312" w:hAnsi="仿宋_GB2312" w:eastAsia="仿宋_GB2312" w:cs="仿宋_GB2312"/>
                <w:sz w:val="28"/>
                <w:szCs w:val="28"/>
                <w:highlight w:val="none"/>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trPr>
        <w:tc>
          <w:tcPr>
            <w:tcW w:w="1574" w:type="dxa"/>
            <w:tcBorders>
              <w:bottom w:val="single" w:color="auto" w:sz="4" w:space="0"/>
            </w:tcBorders>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经营方案</w:t>
            </w:r>
          </w:p>
        </w:tc>
        <w:tc>
          <w:tcPr>
            <w:tcW w:w="914" w:type="dxa"/>
            <w:tcBorders>
              <w:bottom w:val="single" w:color="auto" w:sz="4" w:space="0"/>
            </w:tcBorders>
            <w:vAlign w:val="center"/>
          </w:tcPr>
          <w:p>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10</w:t>
            </w:r>
            <w:r>
              <w:rPr>
                <w:rFonts w:hint="eastAsia" w:ascii="仿宋_GB2312" w:hAnsi="仿宋_GB2312" w:eastAsia="仿宋_GB2312" w:cs="仿宋_GB2312"/>
                <w:sz w:val="28"/>
                <w:szCs w:val="28"/>
                <w:highlight w:val="none"/>
                <w:lang w:val="en-US" w:eastAsia="zh-CN"/>
              </w:rPr>
              <w:t>分</w:t>
            </w:r>
          </w:p>
        </w:tc>
        <w:tc>
          <w:tcPr>
            <w:tcW w:w="5945" w:type="dxa"/>
            <w:tcBorders>
              <w:bottom w:val="single" w:color="auto" w:sz="4" w:space="0"/>
            </w:tcBorders>
            <w:vAlign w:val="top"/>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经营方案完整缜密，团队组织设计合理，有清晰的运营规划和管理经验，有合理契合实际的盈利模式；横向比较，优秀得1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分，较好</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分，一般</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分，差及资料缺失0分</w:t>
            </w:r>
          </w:p>
        </w:tc>
        <w:tc>
          <w:tcPr>
            <w:tcW w:w="787" w:type="dxa"/>
            <w:tcBorders>
              <w:bottom w:val="single" w:color="auto" w:sz="4" w:space="0"/>
            </w:tcBorders>
          </w:tcPr>
          <w:p>
            <w:pPr>
              <w:rPr>
                <w:rFonts w:ascii="仿宋_GB2312" w:hAnsi="仿宋_GB2312" w:eastAsia="仿宋_GB2312" w:cs="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1574" w:type="dxa"/>
            <w:tcBorders>
              <w:top w:val="single" w:color="auto" w:sz="4" w:space="0"/>
            </w:tcBorders>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售后</w:t>
            </w:r>
            <w:r>
              <w:rPr>
                <w:rFonts w:hint="eastAsia" w:ascii="仿宋_GB2312" w:hAnsi="仿宋_GB2312" w:eastAsia="仿宋_GB2312" w:cs="仿宋_GB2312"/>
                <w:sz w:val="28"/>
                <w:szCs w:val="28"/>
                <w:highlight w:val="none"/>
                <w:lang w:eastAsia="zh-Hans"/>
              </w:rPr>
              <w:t>维护体系</w:t>
            </w:r>
          </w:p>
        </w:tc>
        <w:tc>
          <w:tcPr>
            <w:tcW w:w="914" w:type="dxa"/>
            <w:tcBorders>
              <w:top w:val="single" w:color="auto" w:sz="4" w:space="0"/>
            </w:tcBorders>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lang w:eastAsia="zh-Hans"/>
              </w:rPr>
              <w:t>分</w:t>
            </w:r>
          </w:p>
        </w:tc>
        <w:tc>
          <w:tcPr>
            <w:tcW w:w="5945" w:type="dxa"/>
            <w:tcBorders>
              <w:top w:val="single" w:color="auto" w:sz="4" w:space="0"/>
            </w:tcBorders>
            <w:vAlign w:val="top"/>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具有公交候车亭灯箱运营维护的管理制度和标准作业流程；</w:t>
            </w:r>
          </w:p>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按照制度和流程的科学性和完善性进行排序，第一名得</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分，第二名得</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分，第三名得1分，其后得0分。</w:t>
            </w:r>
            <w:r>
              <w:rPr>
                <w:rFonts w:hint="eastAsia" w:ascii="仿宋_GB2312" w:hAnsi="仿宋_GB2312" w:eastAsia="仿宋_GB2312" w:cs="仿宋_GB2312"/>
                <w:sz w:val="28"/>
                <w:szCs w:val="28"/>
                <w:highlight w:val="none"/>
                <w:lang w:eastAsia="zh-Hans"/>
              </w:rPr>
              <w:t>（提供相关制度）</w:t>
            </w:r>
          </w:p>
        </w:tc>
        <w:tc>
          <w:tcPr>
            <w:tcW w:w="787" w:type="dxa"/>
            <w:tcBorders>
              <w:top w:val="single" w:color="auto" w:sz="4" w:space="0"/>
            </w:tcBorders>
          </w:tcPr>
          <w:p>
            <w:pPr>
              <w:rPr>
                <w:rFonts w:ascii="仿宋_GB2312" w:hAnsi="仿宋_GB2312" w:eastAsia="仿宋_GB2312" w:cs="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4"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w:t>
            </w:r>
            <w:r>
              <w:rPr>
                <w:rFonts w:hint="eastAsia" w:ascii="仿宋_GB2312" w:hAnsi="仿宋_GB2312" w:eastAsia="仿宋_GB2312" w:cs="仿宋_GB2312"/>
                <w:sz w:val="28"/>
                <w:szCs w:val="28"/>
                <w:highlight w:val="none"/>
                <w:lang w:eastAsia="zh-Hans"/>
              </w:rPr>
              <w:t>管理</w:t>
            </w:r>
          </w:p>
        </w:tc>
        <w:tc>
          <w:tcPr>
            <w:tcW w:w="914"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Hans"/>
              </w:rPr>
              <w:t>分</w:t>
            </w:r>
          </w:p>
        </w:tc>
        <w:tc>
          <w:tcPr>
            <w:tcW w:w="5945" w:type="dxa"/>
            <w:vAlign w:val="top"/>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具有公交候车亭灯箱安全管理制度及突发事件紧急处理程序；</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按照管理制度的科学性和完善性进行排序，第一名得2分，第二名得1分，其后得0分。</w:t>
            </w:r>
            <w:r>
              <w:rPr>
                <w:rFonts w:hint="eastAsia" w:ascii="仿宋_GB2312" w:hAnsi="仿宋_GB2312" w:eastAsia="仿宋_GB2312" w:cs="仿宋_GB2312"/>
                <w:sz w:val="28"/>
                <w:szCs w:val="28"/>
                <w:highlight w:val="none"/>
                <w:lang w:eastAsia="zh-Hans"/>
              </w:rPr>
              <w:t>（提供相关制度）</w:t>
            </w:r>
          </w:p>
        </w:tc>
        <w:tc>
          <w:tcPr>
            <w:tcW w:w="787" w:type="dxa"/>
          </w:tcPr>
          <w:p>
            <w:pPr>
              <w:rPr>
                <w:rFonts w:ascii="仿宋_GB2312" w:hAnsi="仿宋_GB2312" w:eastAsia="仿宋_GB2312" w:cs="仿宋_GB2312"/>
                <w:sz w:val="28"/>
                <w:szCs w:val="28"/>
                <w:highlight w:val="none"/>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4" w:type="dxa"/>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注册资本</w:t>
            </w:r>
            <w:r>
              <w:rPr>
                <w:rFonts w:hint="eastAsia" w:ascii="仿宋_GB2312" w:hAnsi="仿宋_GB2312" w:eastAsia="仿宋_GB2312" w:cs="仿宋_GB2312"/>
                <w:sz w:val="28"/>
                <w:szCs w:val="28"/>
                <w:highlight w:val="none"/>
              </w:rPr>
              <w:t>实缴资</w:t>
            </w:r>
            <w:r>
              <w:rPr>
                <w:rFonts w:hint="eastAsia" w:ascii="仿宋_GB2312" w:hAnsi="仿宋_GB2312" w:eastAsia="仿宋_GB2312" w:cs="仿宋_GB2312"/>
                <w:sz w:val="28"/>
                <w:szCs w:val="28"/>
                <w:highlight w:val="none"/>
                <w:lang w:eastAsia="zh-Hans"/>
              </w:rPr>
              <w:t>金（人民币</w:t>
            </w:r>
            <w:r>
              <w:rPr>
                <w:rFonts w:hint="eastAsia" w:ascii="仿宋_GB2312" w:hAnsi="仿宋_GB2312" w:eastAsia="仿宋_GB2312" w:cs="仿宋_GB2312"/>
                <w:sz w:val="28"/>
                <w:szCs w:val="28"/>
                <w:highlight w:val="none"/>
              </w:rPr>
              <w:t>）</w:t>
            </w:r>
          </w:p>
        </w:tc>
        <w:tc>
          <w:tcPr>
            <w:tcW w:w="914"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5分</w:t>
            </w:r>
          </w:p>
        </w:tc>
        <w:tc>
          <w:tcPr>
            <w:tcW w:w="5945" w:type="dxa"/>
            <w:vAlign w:val="top"/>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注册资金实缴1000万以下的得1分，1000万-5000万（含）的</w:t>
            </w:r>
            <w:r>
              <w:rPr>
                <w:rFonts w:hint="eastAsia" w:ascii="仿宋_GB2312" w:hAnsi="仿宋_GB2312" w:eastAsia="仿宋_GB2312" w:cs="仿宋_GB2312"/>
                <w:sz w:val="28"/>
                <w:szCs w:val="28"/>
                <w:highlight w:val="none"/>
                <w:lang w:eastAsia="zh-Hans"/>
              </w:rPr>
              <w:t>得</w:t>
            </w: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Hans"/>
              </w:rPr>
              <w:t>分</w:t>
            </w:r>
            <w:r>
              <w:rPr>
                <w:rFonts w:hint="eastAsia" w:ascii="仿宋_GB2312" w:hAnsi="仿宋_GB2312" w:eastAsia="仿宋_GB2312" w:cs="仿宋_GB2312"/>
                <w:sz w:val="28"/>
                <w:szCs w:val="28"/>
                <w:highlight w:val="none"/>
              </w:rPr>
              <w:t>，5000万-1亿（含）的得3分，1亿-2亿（含）的得4分，2亿以上得5分</w:t>
            </w:r>
            <w:r>
              <w:rPr>
                <w:rFonts w:hint="eastAsia"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rPr>
              <w:t>需提供工商执照，股东注册资金银行转账凭证或银行注册资金存缴证明单</w:t>
            </w:r>
            <w:r>
              <w:rPr>
                <w:rFonts w:hint="eastAsia" w:ascii="仿宋_GB2312" w:hAnsi="仿宋_GB2312" w:eastAsia="仿宋_GB2312" w:cs="仿宋_GB2312"/>
                <w:sz w:val="28"/>
                <w:szCs w:val="28"/>
                <w:highlight w:val="none"/>
                <w:lang w:eastAsia="zh-Hans"/>
              </w:rPr>
              <w:t>）</w:t>
            </w:r>
          </w:p>
        </w:tc>
        <w:tc>
          <w:tcPr>
            <w:tcW w:w="787" w:type="dxa"/>
          </w:tcPr>
          <w:p>
            <w:pPr>
              <w:rPr>
                <w:rFonts w:ascii="仿宋_GB2312" w:hAnsi="仿宋_GB2312" w:eastAsia="仿宋_GB2312" w:cs="仿宋_GB2312"/>
                <w:sz w:val="28"/>
                <w:szCs w:val="28"/>
                <w:highlight w:val="none"/>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74" w:type="dxa"/>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户外广告发布业绩（年营业额）</w:t>
            </w:r>
          </w:p>
        </w:tc>
        <w:tc>
          <w:tcPr>
            <w:tcW w:w="914" w:type="dxa"/>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5分</w:t>
            </w:r>
          </w:p>
        </w:tc>
        <w:tc>
          <w:tcPr>
            <w:tcW w:w="5945" w:type="dxa"/>
            <w:vAlign w:val="top"/>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近三年（2017年-2019年）户外公交媒体（公交候车亭灯箱、公交车身）年平均收入达到1亿（含）以下得1分；1亿-5亿（含）的得2分；5亿-10亿（含）得3分；10亿以上得5分（以审计报告为准，提供复印件并加盖公章）</w:t>
            </w:r>
          </w:p>
        </w:tc>
        <w:tc>
          <w:tcPr>
            <w:tcW w:w="787" w:type="dxa"/>
          </w:tcPr>
          <w:p>
            <w:pPr>
              <w:rPr>
                <w:rFonts w:ascii="仿宋_GB2312" w:hAnsi="仿宋_GB2312" w:eastAsia="仿宋_GB2312" w:cs="仿宋_GB2312"/>
                <w:sz w:val="28"/>
                <w:szCs w:val="28"/>
                <w:highlight w:val="none"/>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1574" w:type="dxa"/>
            <w:tcBorders>
              <w:bottom w:val="single" w:color="auto" w:sz="4" w:space="0"/>
            </w:tcBorders>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 xml:space="preserve">财务状况 </w:t>
            </w:r>
          </w:p>
        </w:tc>
        <w:tc>
          <w:tcPr>
            <w:tcW w:w="914" w:type="dxa"/>
            <w:tcBorders>
              <w:bottom w:val="single" w:color="auto" w:sz="4" w:space="0"/>
            </w:tcBorders>
            <w:vAlign w:val="center"/>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5分</w:t>
            </w:r>
          </w:p>
        </w:tc>
        <w:tc>
          <w:tcPr>
            <w:tcW w:w="5945" w:type="dxa"/>
            <w:tcBorders>
              <w:bottom w:val="single" w:color="auto" w:sz="4" w:space="0"/>
            </w:tcBorders>
            <w:vAlign w:val="top"/>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近三年（2017年-2019年）年平均利润总额排第一名的得5分，第二名得3分，第三名得1分，其后得0分。（以审计后的财务报表为准，提供复印件并加盖公章）</w:t>
            </w:r>
          </w:p>
        </w:tc>
        <w:tc>
          <w:tcPr>
            <w:tcW w:w="787" w:type="dxa"/>
            <w:tcBorders>
              <w:bottom w:val="single" w:color="auto" w:sz="4" w:space="0"/>
            </w:tcBorders>
          </w:tcPr>
          <w:p>
            <w:pPr>
              <w:rPr>
                <w:rFonts w:ascii="仿宋_GB2312" w:hAnsi="仿宋_GB2312" w:eastAsia="仿宋_GB2312" w:cs="仿宋_GB2312"/>
                <w:sz w:val="28"/>
                <w:szCs w:val="28"/>
                <w:highlight w:val="none"/>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1574" w:type="dxa"/>
            <w:tcBorders>
              <w:top w:val="single" w:color="auto" w:sz="4" w:space="0"/>
            </w:tcBorders>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媒体经营经验</w:t>
            </w:r>
          </w:p>
        </w:tc>
        <w:tc>
          <w:tcPr>
            <w:tcW w:w="914" w:type="dxa"/>
            <w:tcBorders>
              <w:top w:val="single" w:color="auto" w:sz="4" w:space="0"/>
            </w:tcBorders>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5分</w:t>
            </w:r>
          </w:p>
        </w:tc>
        <w:tc>
          <w:tcPr>
            <w:tcW w:w="5945" w:type="dxa"/>
            <w:tcBorders>
              <w:top w:val="single" w:color="auto" w:sz="4" w:space="0"/>
            </w:tcBorders>
            <w:vAlign w:val="top"/>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近三年</w:t>
            </w:r>
            <w:r>
              <w:rPr>
                <w:rFonts w:hint="eastAsia" w:ascii="仿宋_GB2312" w:hAnsi="仿宋_GB2312" w:eastAsia="仿宋_GB2312" w:cs="仿宋_GB2312"/>
                <w:sz w:val="28"/>
                <w:szCs w:val="28"/>
                <w:highlight w:val="none"/>
              </w:rPr>
              <w:t>（2017年-2019年）具有在中国国内省会及以上城市经营公交候车亭灯箱广告的：1个城市得1分，每增加1个城市加1分，最高得5分。（提供2017年-2019年竞选人与市政或公交公司签订的相关媒体资源经营权合同，提供复印件并加盖公章）</w:t>
            </w:r>
          </w:p>
        </w:tc>
        <w:tc>
          <w:tcPr>
            <w:tcW w:w="787" w:type="dxa"/>
            <w:tcBorders>
              <w:top w:val="single" w:color="auto" w:sz="4" w:space="0"/>
            </w:tcBorders>
            <w:vAlign w:val="center"/>
          </w:tcPr>
          <w:p>
            <w:pPr>
              <w:rPr>
                <w:rFonts w:ascii="仿宋_GB2312" w:hAnsi="仿宋_GB2312" w:eastAsia="仿宋_GB2312" w:cs="仿宋_GB2312"/>
                <w:sz w:val="28"/>
                <w:szCs w:val="28"/>
                <w:highlight w:val="none"/>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574" w:type="dxa"/>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企业资质</w:t>
            </w:r>
          </w:p>
        </w:tc>
        <w:tc>
          <w:tcPr>
            <w:tcW w:w="914" w:type="dxa"/>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2分</w:t>
            </w:r>
          </w:p>
        </w:tc>
        <w:tc>
          <w:tcPr>
            <w:tcW w:w="5945" w:type="dxa"/>
            <w:vAlign w:val="top"/>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具备中国广告协会出具的企业资质等级证书</w:t>
            </w:r>
            <w:r>
              <w:rPr>
                <w:rFonts w:hint="eastAsia" w:ascii="仿宋_GB2312" w:hAnsi="仿宋_GB2312" w:eastAsia="仿宋_GB2312" w:cs="仿宋_GB2312"/>
                <w:sz w:val="28"/>
                <w:szCs w:val="28"/>
                <w:highlight w:val="none"/>
              </w:rPr>
              <w:t>，提供复印件并加盖公章。</w:t>
            </w:r>
            <w:r>
              <w:rPr>
                <w:rFonts w:hint="eastAsia" w:ascii="仿宋_GB2312" w:hAnsi="仿宋_GB2312" w:eastAsia="仿宋_GB2312" w:cs="仿宋_GB2312"/>
                <w:sz w:val="28"/>
                <w:szCs w:val="28"/>
                <w:highlight w:val="none"/>
                <w:lang w:eastAsia="zh-Hans"/>
              </w:rPr>
              <w:t>一级得</w:t>
            </w: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Hans"/>
              </w:rPr>
              <w:t>分；二级得</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Hans"/>
              </w:rPr>
              <w:t>分；</w:t>
            </w:r>
            <w:r>
              <w:rPr>
                <w:rFonts w:hint="eastAsia" w:ascii="仿宋_GB2312" w:hAnsi="仿宋_GB2312" w:eastAsia="仿宋_GB2312" w:cs="仿宋_GB2312"/>
                <w:sz w:val="28"/>
                <w:szCs w:val="28"/>
                <w:highlight w:val="none"/>
              </w:rPr>
              <w:t>其后及没有得0分。</w:t>
            </w:r>
          </w:p>
        </w:tc>
        <w:tc>
          <w:tcPr>
            <w:tcW w:w="787" w:type="dxa"/>
          </w:tcPr>
          <w:p>
            <w:pPr>
              <w:rPr>
                <w:rFonts w:ascii="仿宋_GB2312" w:hAnsi="仿宋_GB2312" w:eastAsia="仿宋_GB2312" w:cs="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1574" w:type="dxa"/>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销售网络</w:t>
            </w:r>
          </w:p>
        </w:tc>
        <w:tc>
          <w:tcPr>
            <w:tcW w:w="914" w:type="dxa"/>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5分</w:t>
            </w:r>
          </w:p>
        </w:tc>
        <w:tc>
          <w:tcPr>
            <w:tcW w:w="5945" w:type="dxa"/>
            <w:vAlign w:val="top"/>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没有全国性的销售网络得0分，</w:t>
            </w:r>
            <w:r>
              <w:rPr>
                <w:rFonts w:hint="eastAsia" w:ascii="仿宋_GB2312" w:hAnsi="仿宋_GB2312" w:eastAsia="仿宋_GB2312" w:cs="仿宋_GB2312"/>
                <w:sz w:val="28"/>
                <w:szCs w:val="28"/>
                <w:highlight w:val="none"/>
                <w:lang w:eastAsia="zh-Hans"/>
              </w:rPr>
              <w:br w:type="textWrapping"/>
            </w:r>
            <w:r>
              <w:rPr>
                <w:rFonts w:hint="eastAsia" w:ascii="仿宋_GB2312" w:hAnsi="仿宋_GB2312" w:eastAsia="仿宋_GB2312" w:cs="仿宋_GB2312"/>
                <w:sz w:val="28"/>
                <w:szCs w:val="28"/>
                <w:highlight w:val="none"/>
                <w:lang w:eastAsia="zh-Hans"/>
              </w:rPr>
              <w:t>有国内10个以下城市销售网络（分公司</w:t>
            </w:r>
            <w:r>
              <w:rPr>
                <w:rFonts w:hint="eastAsia" w:ascii="仿宋_GB2312" w:hAnsi="仿宋_GB2312" w:eastAsia="仿宋_GB2312" w:cs="仿宋_GB2312"/>
                <w:sz w:val="28"/>
                <w:szCs w:val="28"/>
                <w:highlight w:val="none"/>
              </w:rPr>
              <w:t>或子公司</w:t>
            </w:r>
            <w:r>
              <w:rPr>
                <w:rFonts w:hint="eastAsia" w:ascii="仿宋_GB2312" w:hAnsi="仿宋_GB2312" w:eastAsia="仿宋_GB2312" w:cs="仿宋_GB2312"/>
                <w:sz w:val="28"/>
                <w:szCs w:val="28"/>
                <w:highlight w:val="none"/>
                <w:lang w:eastAsia="zh-Hans"/>
              </w:rPr>
              <w:t>）得</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Hans"/>
              </w:rPr>
              <w:t>分，</w:t>
            </w:r>
          </w:p>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有国内10-20个城市销售网络（分公司</w:t>
            </w:r>
            <w:r>
              <w:rPr>
                <w:rFonts w:hint="eastAsia" w:ascii="仿宋_GB2312" w:hAnsi="仿宋_GB2312" w:eastAsia="仿宋_GB2312" w:cs="仿宋_GB2312"/>
                <w:sz w:val="28"/>
                <w:szCs w:val="28"/>
                <w:highlight w:val="none"/>
              </w:rPr>
              <w:t>或子公司</w:t>
            </w:r>
            <w:r>
              <w:rPr>
                <w:rFonts w:hint="eastAsia" w:ascii="仿宋_GB2312" w:hAnsi="仿宋_GB2312" w:eastAsia="仿宋_GB2312" w:cs="仿宋_GB2312"/>
                <w:sz w:val="28"/>
                <w:szCs w:val="28"/>
                <w:highlight w:val="none"/>
                <w:lang w:eastAsia="zh-Hans"/>
              </w:rPr>
              <w:t>）得</w:t>
            </w: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eastAsia="zh-Hans"/>
              </w:rPr>
              <w:t>分，</w:t>
            </w:r>
          </w:p>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Hans"/>
              </w:rPr>
              <w:t>有国内20个以上城市销售网络（分公司</w:t>
            </w:r>
            <w:r>
              <w:rPr>
                <w:rFonts w:hint="eastAsia" w:ascii="仿宋_GB2312" w:hAnsi="仿宋_GB2312" w:eastAsia="仿宋_GB2312" w:cs="仿宋_GB2312"/>
                <w:sz w:val="28"/>
                <w:szCs w:val="28"/>
                <w:highlight w:val="none"/>
              </w:rPr>
              <w:t>或子公司</w:t>
            </w:r>
            <w:r>
              <w:rPr>
                <w:rFonts w:hint="eastAsia" w:ascii="仿宋_GB2312" w:hAnsi="仿宋_GB2312" w:eastAsia="仿宋_GB2312" w:cs="仿宋_GB2312"/>
                <w:sz w:val="28"/>
                <w:szCs w:val="28"/>
                <w:highlight w:val="none"/>
                <w:lang w:eastAsia="zh-Hans"/>
              </w:rPr>
              <w:t>）得</w:t>
            </w:r>
            <w:r>
              <w:rPr>
                <w:rFonts w:hint="eastAsia"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lang w:eastAsia="zh-Hans"/>
              </w:rPr>
              <w:t>分。（提供分公司</w:t>
            </w:r>
            <w:r>
              <w:rPr>
                <w:rFonts w:hint="eastAsia" w:ascii="仿宋_GB2312" w:hAnsi="仿宋_GB2312" w:eastAsia="仿宋_GB2312" w:cs="仿宋_GB2312"/>
                <w:sz w:val="28"/>
                <w:szCs w:val="28"/>
                <w:highlight w:val="none"/>
              </w:rPr>
              <w:t>或子公司营业执照复印件并加盖公章</w:t>
            </w:r>
            <w:r>
              <w:rPr>
                <w:rFonts w:hint="eastAsia" w:ascii="仿宋_GB2312" w:hAnsi="仿宋_GB2312" w:eastAsia="仿宋_GB2312" w:cs="仿宋_GB2312"/>
                <w:sz w:val="28"/>
                <w:szCs w:val="28"/>
                <w:highlight w:val="none"/>
                <w:lang w:eastAsia="zh-Hans"/>
              </w:rPr>
              <w:t>）</w:t>
            </w:r>
          </w:p>
        </w:tc>
        <w:tc>
          <w:tcPr>
            <w:tcW w:w="787" w:type="dxa"/>
          </w:tcPr>
          <w:p>
            <w:pPr>
              <w:rPr>
                <w:rFonts w:ascii="仿宋_GB2312" w:hAnsi="仿宋_GB2312" w:eastAsia="仿宋_GB2312" w:cs="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1574" w:type="dxa"/>
            <w:tcBorders>
              <w:right w:val="single" w:color="auto" w:sz="4" w:space="0"/>
            </w:tcBorders>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业务团队</w:t>
            </w:r>
          </w:p>
        </w:tc>
        <w:tc>
          <w:tcPr>
            <w:tcW w:w="914" w:type="dxa"/>
            <w:tcBorders>
              <w:left w:val="single" w:color="auto" w:sz="4" w:space="0"/>
            </w:tcBorders>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eastAsia="zh-Hans"/>
              </w:rPr>
              <w:t>分</w:t>
            </w:r>
          </w:p>
        </w:tc>
        <w:tc>
          <w:tcPr>
            <w:tcW w:w="5945" w:type="dxa"/>
            <w:tcBorders>
              <w:left w:val="single" w:color="auto" w:sz="4" w:space="0"/>
            </w:tcBorders>
            <w:vAlign w:val="top"/>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业务团队</w:t>
            </w:r>
            <w:r>
              <w:rPr>
                <w:rFonts w:hint="eastAsia" w:ascii="仿宋_GB2312" w:hAnsi="仿宋_GB2312" w:eastAsia="仿宋_GB2312" w:cs="仿宋_GB2312"/>
                <w:sz w:val="28"/>
                <w:szCs w:val="28"/>
                <w:highlight w:val="none"/>
              </w:rPr>
              <w:t>10人及以下</w:t>
            </w:r>
            <w:r>
              <w:rPr>
                <w:rFonts w:hint="eastAsia" w:ascii="仿宋_GB2312" w:hAnsi="仿宋_GB2312" w:eastAsia="仿宋_GB2312" w:cs="仿宋_GB2312"/>
                <w:sz w:val="28"/>
                <w:szCs w:val="28"/>
                <w:highlight w:val="none"/>
                <w:lang w:eastAsia="zh-Hans"/>
              </w:rPr>
              <w:t>得</w:t>
            </w:r>
            <w:r>
              <w:rPr>
                <w:rFonts w:hint="eastAsia" w:ascii="仿宋_GB2312" w:hAnsi="仿宋_GB2312" w:eastAsia="仿宋_GB2312" w:cs="仿宋_GB2312"/>
                <w:sz w:val="28"/>
                <w:szCs w:val="28"/>
                <w:highlight w:val="none"/>
              </w:rPr>
              <w:t>0</w:t>
            </w:r>
            <w:r>
              <w:rPr>
                <w:rFonts w:hint="eastAsia" w:ascii="仿宋_GB2312" w:hAnsi="仿宋_GB2312" w:eastAsia="仿宋_GB2312" w:cs="仿宋_GB2312"/>
                <w:sz w:val="28"/>
                <w:szCs w:val="28"/>
                <w:highlight w:val="none"/>
                <w:lang w:eastAsia="zh-Hans"/>
              </w:rPr>
              <w:t>分，</w:t>
            </w:r>
            <w:r>
              <w:rPr>
                <w:rFonts w:hint="eastAsia" w:ascii="仿宋_GB2312" w:hAnsi="仿宋_GB2312" w:eastAsia="仿宋_GB2312" w:cs="仿宋_GB2312"/>
                <w:sz w:val="28"/>
                <w:szCs w:val="28"/>
                <w:highlight w:val="none"/>
              </w:rPr>
              <w:t>11-30人</w:t>
            </w:r>
            <w:r>
              <w:rPr>
                <w:rFonts w:hint="eastAsia" w:ascii="仿宋_GB2312" w:hAnsi="仿宋_GB2312" w:eastAsia="仿宋_GB2312" w:cs="仿宋_GB2312"/>
                <w:sz w:val="28"/>
                <w:szCs w:val="28"/>
                <w:highlight w:val="none"/>
                <w:lang w:eastAsia="zh-Hans"/>
              </w:rPr>
              <w:t>得</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Hans"/>
              </w:rPr>
              <w:t>分；</w:t>
            </w:r>
            <w:r>
              <w:rPr>
                <w:rFonts w:hint="eastAsia" w:ascii="仿宋_GB2312" w:hAnsi="仿宋_GB2312" w:eastAsia="仿宋_GB2312" w:cs="仿宋_GB2312"/>
                <w:sz w:val="28"/>
                <w:szCs w:val="28"/>
                <w:highlight w:val="none"/>
              </w:rPr>
              <w:t>31-50人得2分，51人以上得3分</w:t>
            </w:r>
            <w:r>
              <w:rPr>
                <w:rFonts w:hint="eastAsia" w:ascii="仿宋_GB2312" w:hAnsi="仿宋_GB2312" w:eastAsia="仿宋_GB2312" w:cs="仿宋_GB2312"/>
                <w:sz w:val="28"/>
                <w:szCs w:val="28"/>
                <w:highlight w:val="none"/>
                <w:lang w:eastAsia="zh-Hans"/>
              </w:rPr>
              <w:t>（提供社保清单</w:t>
            </w:r>
            <w:r>
              <w:rPr>
                <w:rFonts w:hint="eastAsia" w:ascii="仿宋_GB2312" w:hAnsi="仿宋_GB2312" w:eastAsia="仿宋_GB2312" w:cs="仿宋_GB2312"/>
                <w:sz w:val="28"/>
                <w:szCs w:val="28"/>
                <w:highlight w:val="none"/>
              </w:rPr>
              <w:t>或其他证明材料，</w:t>
            </w:r>
            <w:r>
              <w:rPr>
                <w:rFonts w:hint="eastAsia" w:ascii="仿宋_GB2312" w:hAnsi="仿宋_GB2312" w:eastAsia="仿宋_GB2312" w:cs="仿宋_GB2312"/>
                <w:sz w:val="28"/>
                <w:szCs w:val="28"/>
                <w:highlight w:val="none"/>
                <w:lang w:eastAsia="zh-Hans"/>
              </w:rPr>
              <w:t>并加盖公章）</w:t>
            </w:r>
          </w:p>
        </w:tc>
        <w:tc>
          <w:tcPr>
            <w:tcW w:w="787" w:type="dxa"/>
            <w:tcBorders>
              <w:left w:val="single" w:color="auto" w:sz="4" w:space="0"/>
            </w:tcBorders>
          </w:tcPr>
          <w:p>
            <w:pPr>
              <w:rPr>
                <w:rFonts w:ascii="仿宋_GB2312" w:hAnsi="仿宋_GB2312" w:eastAsia="仿宋_GB2312" w:cs="仿宋_GB2312"/>
                <w:sz w:val="28"/>
                <w:szCs w:val="28"/>
                <w:highlight w:val="none"/>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1574" w:type="dxa"/>
            <w:tcBorders>
              <w:right w:val="single" w:color="auto" w:sz="4" w:space="0"/>
            </w:tcBorders>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维护团队经验</w:t>
            </w:r>
          </w:p>
        </w:tc>
        <w:tc>
          <w:tcPr>
            <w:tcW w:w="914" w:type="dxa"/>
            <w:tcBorders>
              <w:left w:val="single" w:color="auto" w:sz="4" w:space="0"/>
            </w:tcBorders>
            <w:vAlign w:val="center"/>
          </w:tcPr>
          <w:p>
            <w:pPr>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rPr>
              <w:t>3分</w:t>
            </w:r>
          </w:p>
        </w:tc>
        <w:tc>
          <w:tcPr>
            <w:tcW w:w="5945" w:type="dxa"/>
            <w:tcBorders>
              <w:left w:val="single" w:color="auto" w:sz="4" w:space="0"/>
            </w:tcBorders>
            <w:vAlign w:val="top"/>
          </w:tcPr>
          <w:p>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具有对国内省会及省会以上城市级别的公交候车亭灯箱运营维护经验，2年以下（不含），不得分；2年-5年（不含），得1分；5年-8年（不含），得2分；8年及以上，得3分</w:t>
            </w:r>
            <w:r>
              <w:rPr>
                <w:rFonts w:hint="eastAsia" w:ascii="仿宋_GB2312" w:hAnsi="仿宋_GB2312" w:eastAsia="仿宋_GB2312" w:cs="仿宋_GB2312"/>
                <w:sz w:val="28"/>
                <w:szCs w:val="28"/>
                <w:highlight w:val="none"/>
                <w:lang w:eastAsia="zh-Hans"/>
              </w:rPr>
              <w:t>（</w:t>
            </w:r>
            <w:r>
              <w:rPr>
                <w:rFonts w:hint="eastAsia" w:ascii="仿宋_GB2312" w:hAnsi="仿宋_GB2312" w:eastAsia="仿宋_GB2312" w:cs="仿宋_GB2312"/>
                <w:sz w:val="28"/>
                <w:szCs w:val="28"/>
                <w:highlight w:val="none"/>
              </w:rPr>
              <w:t>市政或公交公司签订的相关媒体资源经营权合同，以合同期限为准，提供复印件并加盖公章</w:t>
            </w:r>
            <w:r>
              <w:rPr>
                <w:rFonts w:hint="eastAsia" w:ascii="仿宋_GB2312" w:hAnsi="仿宋_GB2312" w:eastAsia="仿宋_GB2312" w:cs="仿宋_GB2312"/>
                <w:sz w:val="28"/>
                <w:szCs w:val="28"/>
                <w:highlight w:val="none"/>
                <w:lang w:eastAsia="zh-Hans"/>
              </w:rPr>
              <w:t>）</w:t>
            </w:r>
          </w:p>
        </w:tc>
        <w:tc>
          <w:tcPr>
            <w:tcW w:w="787" w:type="dxa"/>
            <w:tcBorders>
              <w:left w:val="single" w:color="auto" w:sz="4" w:space="0"/>
            </w:tcBorders>
          </w:tcPr>
          <w:p>
            <w:pPr>
              <w:rPr>
                <w:rFonts w:ascii="仿宋_GB2312" w:hAnsi="仿宋_GB2312" w:eastAsia="仿宋_GB2312" w:cs="仿宋_GB2312"/>
                <w:sz w:val="28"/>
                <w:szCs w:val="28"/>
                <w:highlight w:val="none"/>
                <w:lang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1574" w:type="dxa"/>
            <w:tcBorders>
              <w:right w:val="single" w:color="auto" w:sz="4" w:space="0"/>
            </w:tcBorders>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总分</w:t>
            </w:r>
          </w:p>
        </w:tc>
        <w:tc>
          <w:tcPr>
            <w:tcW w:w="914" w:type="dxa"/>
            <w:tcBorders>
              <w:left w:val="single" w:color="auto" w:sz="4" w:space="0"/>
            </w:tcBorders>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100分</w:t>
            </w:r>
          </w:p>
        </w:tc>
        <w:tc>
          <w:tcPr>
            <w:tcW w:w="5945" w:type="dxa"/>
            <w:tcBorders>
              <w:left w:val="single" w:color="auto" w:sz="4" w:space="0"/>
            </w:tcBorders>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总得分</w:t>
            </w:r>
          </w:p>
        </w:tc>
        <w:tc>
          <w:tcPr>
            <w:tcW w:w="787" w:type="dxa"/>
            <w:tcBorders>
              <w:left w:val="single" w:color="auto" w:sz="4" w:space="0"/>
            </w:tcBorders>
            <w:vAlign w:val="center"/>
          </w:tcPr>
          <w:p>
            <w:pPr>
              <w:jc w:val="center"/>
              <w:rPr>
                <w:rFonts w:ascii="仿宋_GB2312" w:hAnsi="仿宋_GB2312" w:eastAsia="仿宋_GB2312" w:cs="仿宋_GB2312"/>
                <w:sz w:val="28"/>
                <w:szCs w:val="28"/>
                <w:highlight w:val="none"/>
                <w:lang w:eastAsia="zh-Hans"/>
              </w:rPr>
            </w:pPr>
          </w:p>
        </w:tc>
      </w:tr>
    </w:tbl>
    <w:p>
      <w:pPr>
        <w:pStyle w:val="2"/>
        <w:ind w:firstLine="480"/>
        <w:rPr>
          <w:highlight w:val="none"/>
          <w:lang w:eastAsia="zh-Hans"/>
        </w:rPr>
      </w:pPr>
    </w:p>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附件</w:t>
      </w: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lang w:eastAsia="zh-Hans"/>
        </w:rPr>
        <w:t>：</w:t>
      </w:r>
    </w:p>
    <w:p>
      <w:pPr>
        <w:spacing w:line="560" w:lineRule="exact"/>
        <w:ind w:firstLine="880" w:firstLineChars="200"/>
        <w:jc w:val="center"/>
        <w:rPr>
          <w:rFonts w:ascii="方正小标宋简体" w:hAnsi="方正小标宋简体" w:eastAsia="方正小标宋简体" w:cs="方正小标宋简体"/>
          <w:sz w:val="44"/>
          <w:szCs w:val="44"/>
          <w:highlight w:val="none"/>
          <w:lang w:eastAsia="zh-Hans"/>
        </w:rPr>
      </w:pPr>
    </w:p>
    <w:p>
      <w:pPr>
        <w:spacing w:line="560" w:lineRule="exact"/>
        <w:ind w:firstLine="2650" w:firstLineChars="600"/>
        <w:jc w:val="both"/>
        <w:rPr>
          <w:rFonts w:ascii="仿宋_GB2312" w:hAnsi="Cambria" w:eastAsia="仿宋_GB2312"/>
          <w:b/>
          <w:bCs/>
          <w:kern w:val="32"/>
          <w:sz w:val="44"/>
          <w:szCs w:val="44"/>
          <w:highlight w:val="none"/>
          <w:lang w:eastAsia="zh-Hans"/>
        </w:rPr>
      </w:pPr>
      <w:r>
        <w:rPr>
          <w:rFonts w:hint="eastAsia" w:ascii="仿宋_GB2312" w:hAnsi="Cambria" w:eastAsia="仿宋_GB2312"/>
          <w:b/>
          <w:bCs/>
          <w:kern w:val="32"/>
          <w:sz w:val="44"/>
          <w:szCs w:val="44"/>
          <w:highlight w:val="none"/>
          <w:lang w:eastAsia="zh-Hans"/>
        </w:rPr>
        <w:t>竞争性选择评审会议</w:t>
      </w:r>
    </w:p>
    <w:p>
      <w:pPr>
        <w:spacing w:line="560" w:lineRule="exact"/>
        <w:ind w:firstLine="3092" w:firstLineChars="700"/>
        <w:jc w:val="both"/>
        <w:rPr>
          <w:rFonts w:ascii="方正小标宋简体" w:hAnsi="方正小标宋简体" w:eastAsia="方正小标宋简体" w:cs="方正小标宋简体"/>
          <w:sz w:val="44"/>
          <w:szCs w:val="44"/>
          <w:highlight w:val="none"/>
          <w:lang w:eastAsia="zh-Hans"/>
        </w:rPr>
      </w:pPr>
      <w:r>
        <w:rPr>
          <w:rFonts w:hint="eastAsia" w:ascii="仿宋_GB2312" w:hAnsi="Cambria" w:eastAsia="仿宋_GB2312"/>
          <w:b/>
          <w:bCs/>
          <w:kern w:val="32"/>
          <w:sz w:val="44"/>
          <w:szCs w:val="44"/>
          <w:highlight w:val="none"/>
          <w:lang w:eastAsia="zh-Hans"/>
        </w:rPr>
        <w:t>评 分 统 计 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3300"/>
        <w:gridCol w:w="2450"/>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序号</w:t>
            </w: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r>
              <w:rPr>
                <w:rFonts w:ascii="仿宋_GB2312" w:hAnsi="仿宋_GB2312" w:eastAsia="仿宋_GB2312" w:cs="仿宋_GB2312"/>
                <w:sz w:val="32"/>
                <w:szCs w:val="32"/>
                <w:highlight w:val="none"/>
                <w:lang w:eastAsia="zh-Hans"/>
              </w:rPr>
              <w:t>竞选</w:t>
            </w:r>
            <w:r>
              <w:rPr>
                <w:rFonts w:hint="eastAsia" w:ascii="仿宋_GB2312" w:hAnsi="仿宋_GB2312" w:eastAsia="仿宋_GB2312" w:cs="仿宋_GB2312"/>
                <w:sz w:val="32"/>
                <w:szCs w:val="32"/>
                <w:highlight w:val="none"/>
                <w:lang w:eastAsia="zh-Hans"/>
              </w:rPr>
              <w:t>公司名称</w:t>
            </w: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评定分值</w:t>
            </w: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330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45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1556" w:type="dxa"/>
          </w:tcPr>
          <w:p>
            <w:pPr>
              <w:spacing w:line="560" w:lineRule="exact"/>
              <w:ind w:firstLine="640" w:firstLineChars="200"/>
              <w:rPr>
                <w:rFonts w:ascii="仿宋_GB2312" w:hAnsi="仿宋_GB2312" w:eastAsia="仿宋_GB2312" w:cs="仿宋_GB2312"/>
                <w:sz w:val="32"/>
                <w:szCs w:val="32"/>
                <w:highlight w:val="none"/>
                <w:lang w:eastAsia="zh-Hans"/>
              </w:rPr>
            </w:pPr>
          </w:p>
        </w:tc>
      </w:tr>
    </w:tbl>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附件</w:t>
      </w:r>
      <w:r>
        <w:rPr>
          <w:rFonts w:hint="eastAsia"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lang w:eastAsia="zh-Hans"/>
        </w:rPr>
        <w:t>：</w:t>
      </w:r>
    </w:p>
    <w:p>
      <w:pPr>
        <w:spacing w:line="560" w:lineRule="exact"/>
        <w:rPr>
          <w:rFonts w:ascii="仿宋_GB2312" w:hAnsi="仿宋_GB2312" w:eastAsia="仿宋_GB2312" w:cs="仿宋_GB2312"/>
          <w:sz w:val="32"/>
          <w:szCs w:val="32"/>
          <w:highlight w:val="none"/>
          <w:lang w:eastAsia="zh-Hans"/>
        </w:rPr>
      </w:pPr>
    </w:p>
    <w:p>
      <w:pPr>
        <w:spacing w:line="560" w:lineRule="exact"/>
        <w:ind w:firstLine="2650" w:firstLineChars="600"/>
        <w:jc w:val="both"/>
        <w:rPr>
          <w:rFonts w:ascii="仿宋_GB2312" w:hAnsi="Cambria" w:eastAsia="仿宋_GB2312"/>
          <w:b/>
          <w:bCs/>
          <w:kern w:val="32"/>
          <w:sz w:val="44"/>
          <w:szCs w:val="44"/>
          <w:highlight w:val="none"/>
          <w:lang w:eastAsia="zh-Hans"/>
        </w:rPr>
      </w:pPr>
      <w:r>
        <w:rPr>
          <w:rFonts w:hint="eastAsia" w:ascii="仿宋_GB2312" w:hAnsi="Cambria" w:eastAsia="仿宋_GB2312"/>
          <w:b/>
          <w:bCs/>
          <w:kern w:val="32"/>
          <w:sz w:val="44"/>
          <w:szCs w:val="44"/>
          <w:highlight w:val="none"/>
          <w:lang w:eastAsia="zh-Hans"/>
        </w:rPr>
        <w:t>中选单位确认表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28"/>
                <w:szCs w:val="28"/>
                <w:highlight w:val="none"/>
                <w:lang w:eastAsia="zh-Hans"/>
              </w:rPr>
              <w:t>项目名称</w:t>
            </w:r>
          </w:p>
        </w:tc>
        <w:tc>
          <w:tcPr>
            <w:tcW w:w="6392" w:type="dxa"/>
            <w:gridSpan w:val="3"/>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28"/>
                <w:szCs w:val="28"/>
                <w:highlight w:val="none"/>
                <w:lang w:eastAsia="zh-Hans"/>
              </w:rPr>
              <w:t>评选日期</w:t>
            </w:r>
          </w:p>
        </w:tc>
        <w:tc>
          <w:tcPr>
            <w:tcW w:w="2130" w:type="dxa"/>
          </w:tcPr>
          <w:p>
            <w:pPr>
              <w:spacing w:line="560" w:lineRule="exact"/>
              <w:rPr>
                <w:rFonts w:ascii="仿宋_GB2312" w:hAnsi="仿宋_GB2312" w:eastAsia="仿宋_GB2312" w:cs="仿宋_GB2312"/>
                <w:sz w:val="28"/>
                <w:szCs w:val="28"/>
                <w:highlight w:val="none"/>
                <w:lang w:eastAsia="zh-Hans"/>
              </w:rPr>
            </w:pPr>
          </w:p>
        </w:tc>
        <w:tc>
          <w:tcPr>
            <w:tcW w:w="2131" w:type="dxa"/>
          </w:tcPr>
          <w:p>
            <w:pPr>
              <w:spacing w:line="560" w:lineRule="exact"/>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评选办法</w:t>
            </w:r>
          </w:p>
        </w:tc>
        <w:tc>
          <w:tcPr>
            <w:tcW w:w="2131"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130" w:type="dxa"/>
          </w:tcPr>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28"/>
                <w:szCs w:val="28"/>
                <w:highlight w:val="none"/>
                <w:lang w:eastAsia="zh-Hans"/>
              </w:rPr>
              <w:t>评审监督部门</w:t>
            </w:r>
          </w:p>
        </w:tc>
        <w:tc>
          <w:tcPr>
            <w:tcW w:w="6392" w:type="dxa"/>
            <w:gridSpan w:val="3"/>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560" w:lineRule="exact"/>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第一</w:t>
            </w:r>
            <w:r>
              <w:rPr>
                <w:rFonts w:hint="eastAsia" w:ascii="仿宋_GB2312" w:hAnsi="仿宋_GB2312" w:eastAsia="仿宋_GB2312" w:cs="仿宋_GB2312"/>
                <w:sz w:val="28"/>
                <w:szCs w:val="28"/>
                <w:highlight w:val="none"/>
              </w:rPr>
              <w:t>候选人</w:t>
            </w:r>
          </w:p>
        </w:tc>
        <w:tc>
          <w:tcPr>
            <w:tcW w:w="213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131" w:type="dxa"/>
          </w:tcPr>
          <w:p>
            <w:pPr>
              <w:spacing w:line="560" w:lineRule="exact"/>
              <w:ind w:firstLine="56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28"/>
                <w:szCs w:val="28"/>
                <w:highlight w:val="none"/>
                <w:lang w:eastAsia="zh-Hans"/>
              </w:rPr>
              <w:t>报价</w:t>
            </w:r>
          </w:p>
        </w:tc>
        <w:tc>
          <w:tcPr>
            <w:tcW w:w="2131"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560" w:lineRule="exact"/>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第二</w:t>
            </w:r>
            <w:r>
              <w:rPr>
                <w:rFonts w:hint="eastAsia" w:ascii="仿宋_GB2312" w:hAnsi="仿宋_GB2312" w:eastAsia="仿宋_GB2312" w:cs="仿宋_GB2312"/>
                <w:sz w:val="28"/>
                <w:szCs w:val="28"/>
                <w:highlight w:val="none"/>
              </w:rPr>
              <w:t>候选人</w:t>
            </w:r>
          </w:p>
        </w:tc>
        <w:tc>
          <w:tcPr>
            <w:tcW w:w="2130" w:type="dxa"/>
          </w:tcPr>
          <w:p>
            <w:pPr>
              <w:spacing w:line="560" w:lineRule="exact"/>
              <w:ind w:firstLine="640" w:firstLineChars="200"/>
              <w:rPr>
                <w:rFonts w:ascii="仿宋_GB2312" w:hAnsi="仿宋_GB2312" w:eastAsia="仿宋_GB2312" w:cs="仿宋_GB2312"/>
                <w:sz w:val="32"/>
                <w:szCs w:val="32"/>
                <w:highlight w:val="none"/>
                <w:lang w:eastAsia="zh-Hans"/>
              </w:rPr>
            </w:pPr>
          </w:p>
        </w:tc>
        <w:tc>
          <w:tcPr>
            <w:tcW w:w="2131" w:type="dxa"/>
          </w:tcPr>
          <w:p>
            <w:pPr>
              <w:spacing w:line="560" w:lineRule="exact"/>
              <w:ind w:firstLine="56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28"/>
                <w:szCs w:val="28"/>
                <w:highlight w:val="none"/>
                <w:lang w:eastAsia="zh-Hans"/>
              </w:rPr>
              <w:t>报价</w:t>
            </w:r>
          </w:p>
        </w:tc>
        <w:tc>
          <w:tcPr>
            <w:tcW w:w="2131"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560" w:lineRule="exact"/>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第三</w:t>
            </w:r>
            <w:r>
              <w:rPr>
                <w:rFonts w:hint="eastAsia" w:ascii="仿宋_GB2312" w:hAnsi="仿宋_GB2312" w:eastAsia="仿宋_GB2312" w:cs="仿宋_GB2312"/>
                <w:sz w:val="28"/>
                <w:szCs w:val="28"/>
                <w:highlight w:val="none"/>
              </w:rPr>
              <w:t>候选人</w:t>
            </w:r>
          </w:p>
        </w:tc>
        <w:tc>
          <w:tcPr>
            <w:tcW w:w="2130" w:type="dxa"/>
          </w:tcPr>
          <w:p>
            <w:pPr>
              <w:spacing w:line="560" w:lineRule="exact"/>
              <w:ind w:firstLine="560" w:firstLineChars="200"/>
              <w:rPr>
                <w:rFonts w:ascii="仿宋_GB2312" w:hAnsi="仿宋_GB2312" w:eastAsia="仿宋_GB2312" w:cs="仿宋_GB2312"/>
                <w:sz w:val="28"/>
                <w:szCs w:val="28"/>
                <w:highlight w:val="none"/>
                <w:lang w:eastAsia="zh-Hans"/>
              </w:rPr>
            </w:pPr>
          </w:p>
        </w:tc>
        <w:tc>
          <w:tcPr>
            <w:tcW w:w="2131" w:type="dxa"/>
          </w:tcPr>
          <w:p>
            <w:pPr>
              <w:spacing w:line="560" w:lineRule="exact"/>
              <w:ind w:firstLine="560" w:firstLineChars="200"/>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报价</w:t>
            </w:r>
          </w:p>
        </w:tc>
        <w:tc>
          <w:tcPr>
            <w:tcW w:w="2131" w:type="dxa"/>
          </w:tcPr>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522" w:type="dxa"/>
            <w:gridSpan w:val="4"/>
          </w:tcPr>
          <w:p>
            <w:pPr>
              <w:spacing w:line="560" w:lineRule="exact"/>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根据评审小组决议，</w:t>
            </w:r>
          </w:p>
          <w:p>
            <w:pPr>
              <w:spacing w:line="560" w:lineRule="exact"/>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确定                   为中选单位。</w:t>
            </w:r>
          </w:p>
          <w:p>
            <w:pPr>
              <w:spacing w:line="560" w:lineRule="exact"/>
              <w:ind w:firstLine="640" w:firstLineChars="200"/>
              <w:rPr>
                <w:rFonts w:ascii="仿宋_GB2312" w:hAnsi="仿宋_GB2312" w:eastAsia="仿宋_GB2312" w:cs="仿宋_GB2312"/>
                <w:sz w:val="32"/>
                <w:szCs w:val="32"/>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2130" w:type="dxa"/>
            <w:vAlign w:val="center"/>
          </w:tcPr>
          <w:p>
            <w:pPr>
              <w:spacing w:line="560" w:lineRule="exact"/>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评审小组组长审理意见</w:t>
            </w:r>
          </w:p>
        </w:tc>
        <w:tc>
          <w:tcPr>
            <w:tcW w:w="6392" w:type="dxa"/>
            <w:gridSpan w:val="3"/>
          </w:tcPr>
          <w:p>
            <w:pPr>
              <w:spacing w:line="560" w:lineRule="exact"/>
              <w:rPr>
                <w:rFonts w:ascii="仿宋_GB2312" w:hAnsi="仿宋_GB2312" w:eastAsia="仿宋_GB2312" w:cs="仿宋_GB2312"/>
                <w:sz w:val="28"/>
                <w:szCs w:val="28"/>
                <w:highlight w:val="none"/>
                <w:lang w:eastAsia="zh-Hans"/>
              </w:rPr>
            </w:pPr>
          </w:p>
          <w:p>
            <w:pPr>
              <w:spacing w:line="560" w:lineRule="exact"/>
              <w:ind w:firstLine="560" w:firstLineChars="200"/>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130" w:type="dxa"/>
            <w:vAlign w:val="center"/>
          </w:tcPr>
          <w:p>
            <w:pPr>
              <w:spacing w:line="560" w:lineRule="exact"/>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主办部门分管领导审理意见</w:t>
            </w:r>
          </w:p>
        </w:tc>
        <w:tc>
          <w:tcPr>
            <w:tcW w:w="6392" w:type="dxa"/>
            <w:gridSpan w:val="3"/>
          </w:tcPr>
          <w:p>
            <w:pPr>
              <w:spacing w:line="560" w:lineRule="exact"/>
              <w:rPr>
                <w:rFonts w:ascii="仿宋_GB2312" w:hAnsi="仿宋_GB2312" w:eastAsia="仿宋_GB2312" w:cs="仿宋_GB2312"/>
                <w:sz w:val="28"/>
                <w:szCs w:val="28"/>
                <w:highlight w:val="none"/>
                <w:lang w:eastAsia="zh-Hans"/>
              </w:rPr>
            </w:pPr>
          </w:p>
          <w:p>
            <w:pPr>
              <w:spacing w:line="560" w:lineRule="exact"/>
              <w:ind w:firstLine="560" w:firstLineChars="200"/>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130" w:type="dxa"/>
            <w:vAlign w:val="center"/>
          </w:tcPr>
          <w:p>
            <w:pPr>
              <w:spacing w:line="560" w:lineRule="exact"/>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公司总经理审理意见</w:t>
            </w:r>
          </w:p>
        </w:tc>
        <w:tc>
          <w:tcPr>
            <w:tcW w:w="6392" w:type="dxa"/>
            <w:gridSpan w:val="3"/>
          </w:tcPr>
          <w:p>
            <w:pPr>
              <w:spacing w:line="560" w:lineRule="exact"/>
              <w:rPr>
                <w:rFonts w:ascii="仿宋_GB2312" w:hAnsi="仿宋_GB2312" w:eastAsia="仿宋_GB2312" w:cs="仿宋_GB2312"/>
                <w:sz w:val="28"/>
                <w:szCs w:val="28"/>
                <w:highlight w:val="none"/>
                <w:lang w:eastAsia="zh-Hans"/>
              </w:rPr>
            </w:pPr>
          </w:p>
          <w:p>
            <w:pPr>
              <w:spacing w:line="560" w:lineRule="exact"/>
              <w:ind w:firstLine="560" w:firstLineChars="200"/>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130" w:type="dxa"/>
            <w:vAlign w:val="center"/>
          </w:tcPr>
          <w:p>
            <w:pPr>
              <w:spacing w:line="560" w:lineRule="exact"/>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公司董事长审理意见</w:t>
            </w:r>
          </w:p>
        </w:tc>
        <w:tc>
          <w:tcPr>
            <w:tcW w:w="6392" w:type="dxa"/>
            <w:gridSpan w:val="3"/>
          </w:tcPr>
          <w:p>
            <w:pPr>
              <w:spacing w:line="560" w:lineRule="exact"/>
              <w:rPr>
                <w:rFonts w:ascii="仿宋_GB2312" w:hAnsi="仿宋_GB2312" w:eastAsia="仿宋_GB2312" w:cs="仿宋_GB2312"/>
                <w:sz w:val="28"/>
                <w:szCs w:val="28"/>
                <w:highlight w:val="none"/>
                <w:lang w:eastAsia="zh-Hans"/>
              </w:rPr>
            </w:pPr>
          </w:p>
          <w:p>
            <w:pPr>
              <w:spacing w:line="560" w:lineRule="exact"/>
              <w:ind w:firstLine="560" w:firstLineChars="200"/>
              <w:rPr>
                <w:rFonts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eastAsia="zh-Hans"/>
              </w:rPr>
              <w:t>签字：              年    月     日</w:t>
            </w:r>
          </w:p>
        </w:tc>
      </w:tr>
    </w:tbl>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附件</w:t>
      </w: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lang w:eastAsia="zh-Hans"/>
        </w:rPr>
        <w:t>：</w:t>
      </w: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2650" w:firstLineChars="600"/>
        <w:jc w:val="both"/>
        <w:rPr>
          <w:rFonts w:ascii="仿宋_GB2312" w:hAnsi="Cambria" w:eastAsia="仿宋_GB2312"/>
          <w:b/>
          <w:bCs/>
          <w:kern w:val="32"/>
          <w:sz w:val="44"/>
          <w:szCs w:val="44"/>
          <w:highlight w:val="none"/>
          <w:lang w:eastAsia="zh-Hans"/>
        </w:rPr>
      </w:pPr>
      <w:r>
        <w:rPr>
          <w:rFonts w:hint="eastAsia" w:ascii="仿宋_GB2312" w:hAnsi="Cambria" w:eastAsia="仿宋_GB2312"/>
          <w:b/>
          <w:bCs/>
          <w:kern w:val="32"/>
          <w:sz w:val="44"/>
          <w:szCs w:val="44"/>
          <w:highlight w:val="none"/>
          <w:lang w:eastAsia="zh-Hans"/>
        </w:rPr>
        <w:t>长沙达美文化传播有限公司</w:t>
      </w:r>
    </w:p>
    <w:p>
      <w:pPr>
        <w:spacing w:line="560" w:lineRule="exact"/>
        <w:ind w:firstLine="1767" w:firstLineChars="400"/>
        <w:jc w:val="both"/>
        <w:rPr>
          <w:rFonts w:ascii="仿宋_GB2312" w:hAnsi="Cambria" w:eastAsia="仿宋_GB2312"/>
          <w:b/>
          <w:bCs/>
          <w:kern w:val="32"/>
          <w:sz w:val="44"/>
          <w:szCs w:val="44"/>
          <w:highlight w:val="none"/>
        </w:rPr>
      </w:pPr>
      <w:r>
        <w:rPr>
          <w:rFonts w:hint="eastAsia" w:ascii="仿宋_GB2312" w:hAnsi="Cambria" w:eastAsia="仿宋_GB2312"/>
          <w:b/>
          <w:bCs/>
          <w:kern w:val="32"/>
          <w:sz w:val="44"/>
          <w:szCs w:val="44"/>
          <w:highlight w:val="none"/>
          <w:u w:val="single"/>
        </w:rPr>
        <w:t>3541座公交候车亭</w:t>
      </w:r>
      <w:r>
        <w:rPr>
          <w:rFonts w:hint="eastAsia" w:ascii="仿宋_GB2312" w:hAnsi="Cambria" w:eastAsia="仿宋_GB2312"/>
          <w:b/>
          <w:bCs/>
          <w:kern w:val="32"/>
          <w:sz w:val="44"/>
          <w:szCs w:val="44"/>
          <w:highlight w:val="none"/>
          <w:lang w:eastAsia="zh-Hans"/>
        </w:rPr>
        <w:t>灯箱</w:t>
      </w:r>
      <w:r>
        <w:rPr>
          <w:rFonts w:hint="eastAsia" w:ascii="仿宋_GB2312" w:hAnsi="Cambria" w:eastAsia="仿宋_GB2312"/>
          <w:b/>
          <w:bCs/>
          <w:kern w:val="32"/>
          <w:sz w:val="44"/>
          <w:szCs w:val="44"/>
          <w:highlight w:val="none"/>
        </w:rPr>
        <w:t>对外租赁</w:t>
      </w:r>
    </w:p>
    <w:p>
      <w:pPr>
        <w:spacing w:line="560" w:lineRule="exact"/>
        <w:ind w:firstLine="2650" w:firstLineChars="600"/>
        <w:jc w:val="both"/>
        <w:rPr>
          <w:rFonts w:ascii="仿宋_GB2312" w:hAnsi="Cambria" w:eastAsia="仿宋_GB2312"/>
          <w:b/>
          <w:bCs/>
          <w:kern w:val="32"/>
          <w:sz w:val="44"/>
          <w:szCs w:val="44"/>
          <w:highlight w:val="none"/>
          <w:lang w:eastAsia="zh-Hans"/>
        </w:rPr>
      </w:pPr>
      <w:r>
        <w:rPr>
          <w:rFonts w:hint="eastAsia" w:ascii="仿宋_GB2312" w:hAnsi="Cambria" w:eastAsia="仿宋_GB2312"/>
          <w:b/>
          <w:bCs/>
          <w:kern w:val="32"/>
          <w:sz w:val="44"/>
          <w:szCs w:val="44"/>
          <w:highlight w:val="none"/>
          <w:lang w:eastAsia="zh-Hans"/>
        </w:rPr>
        <w:t>中选确认通知单</w:t>
      </w: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致</w:t>
      </w:r>
      <w:r>
        <w:rPr>
          <w:rFonts w:hint="eastAsia" w:ascii="仿宋_GB2312" w:hAnsi="仿宋_GB2312" w:eastAsia="仿宋_GB2312" w:cs="仿宋_GB2312"/>
          <w:sz w:val="32"/>
          <w:szCs w:val="32"/>
          <w:highlight w:val="none"/>
          <w:u w:val="single"/>
          <w:lang w:eastAsia="zh-Hans"/>
        </w:rPr>
        <w:t xml:space="preserve"> </w:t>
      </w:r>
      <w:r>
        <w:rPr>
          <w:rFonts w:ascii="仿宋_GB2312" w:hAnsi="仿宋_GB2312" w:eastAsia="仿宋_GB2312" w:cs="仿宋_GB2312"/>
          <w:sz w:val="32"/>
          <w:szCs w:val="32"/>
          <w:highlight w:val="none"/>
          <w:u w:val="single"/>
          <w:lang w:eastAsia="zh-Hans"/>
        </w:rPr>
        <w:t xml:space="preserve">        </w:t>
      </w:r>
      <w:r>
        <w:rPr>
          <w:rFonts w:hint="eastAsia" w:ascii="仿宋_GB2312" w:hAnsi="仿宋_GB2312" w:eastAsia="仿宋_GB2312" w:cs="仿宋_GB2312"/>
          <w:sz w:val="32"/>
          <w:szCs w:val="32"/>
          <w:highlight w:val="none"/>
          <w:u w:val="single"/>
          <w:lang w:eastAsia="zh-Hans"/>
        </w:rPr>
        <w:t xml:space="preserve"> </w:t>
      </w:r>
      <w:r>
        <w:rPr>
          <w:rFonts w:hint="eastAsia" w:ascii="仿宋_GB2312" w:hAnsi="仿宋_GB2312" w:eastAsia="仿宋_GB2312" w:cs="仿宋_GB2312"/>
          <w:sz w:val="32"/>
          <w:szCs w:val="32"/>
          <w:highlight w:val="none"/>
          <w:lang w:eastAsia="zh-Hans"/>
        </w:rPr>
        <w:t>:</w:t>
      </w: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招选单位：长沙达美文化传播有限公司</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项目名称：</w:t>
      </w:r>
      <w:r>
        <w:rPr>
          <w:rFonts w:hint="eastAsia" w:ascii="仿宋_GB2312" w:hAnsi="仿宋_GB2312" w:eastAsia="仿宋_GB2312" w:cs="仿宋_GB2312"/>
          <w:sz w:val="32"/>
          <w:szCs w:val="32"/>
          <w:highlight w:val="none"/>
        </w:rPr>
        <w:t>公交候车亭</w:t>
      </w:r>
      <w:r>
        <w:rPr>
          <w:rFonts w:hint="eastAsia" w:ascii="仿宋_GB2312" w:hAnsi="仿宋_GB2312" w:eastAsia="仿宋_GB2312" w:cs="仿宋_GB2312"/>
          <w:sz w:val="32"/>
          <w:szCs w:val="32"/>
          <w:highlight w:val="none"/>
          <w:lang w:eastAsia="zh-Hans"/>
        </w:rPr>
        <w:t>灯箱</w:t>
      </w:r>
      <w:r>
        <w:rPr>
          <w:rFonts w:hint="eastAsia" w:ascii="仿宋_GB2312" w:hAnsi="仿宋_GB2312" w:eastAsia="仿宋_GB2312" w:cs="仿宋_GB2312"/>
          <w:sz w:val="32"/>
          <w:szCs w:val="32"/>
          <w:highlight w:val="none"/>
        </w:rPr>
        <w:t>使用</w:t>
      </w:r>
      <w:r>
        <w:rPr>
          <w:rFonts w:hint="eastAsia" w:ascii="仿宋_GB2312" w:hAnsi="仿宋_GB2312" w:eastAsia="仿宋_GB2312" w:cs="仿宋_GB2312"/>
          <w:sz w:val="32"/>
          <w:szCs w:val="32"/>
          <w:highlight w:val="none"/>
          <w:lang w:eastAsia="zh-Hans"/>
        </w:rPr>
        <w:t>权</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上述项目已于  20</w:t>
      </w:r>
      <w:r>
        <w:rPr>
          <w:rFonts w:ascii="仿宋_GB2312" w:hAnsi="仿宋_GB2312" w:eastAsia="仿宋_GB2312" w:cs="仿宋_GB2312"/>
          <w:sz w:val="32"/>
          <w:szCs w:val="32"/>
          <w:highlight w:val="none"/>
          <w:lang w:eastAsia="zh-Hans"/>
        </w:rPr>
        <w:t>21</w:t>
      </w:r>
      <w:r>
        <w:rPr>
          <w:rFonts w:hint="eastAsia" w:ascii="仿宋_GB2312" w:hAnsi="仿宋_GB2312" w:eastAsia="仿宋_GB2312" w:cs="仿宋_GB2312"/>
          <w:sz w:val="32"/>
          <w:szCs w:val="32"/>
          <w:highlight w:val="none"/>
          <w:lang w:eastAsia="zh-Hans"/>
        </w:rPr>
        <w:t xml:space="preserve">  年 </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eastAsia="zh-Hans"/>
        </w:rPr>
        <w:t xml:space="preserve"> 月  </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eastAsia="zh-Hans"/>
        </w:rPr>
        <w:t xml:space="preserve">  日完成招选工作，经审查复核，确认贵单位为</w:t>
      </w:r>
      <w:r>
        <w:rPr>
          <w:rFonts w:hint="eastAsia" w:ascii="仿宋_GB2312" w:hAnsi="仿宋_GB2312" w:eastAsia="仿宋_GB2312" w:cs="仿宋_GB2312"/>
          <w:sz w:val="32"/>
          <w:szCs w:val="32"/>
          <w:highlight w:val="none"/>
          <w:u w:val="single"/>
          <w:lang w:eastAsia="zh-Hans"/>
        </w:rPr>
        <w:t xml:space="preserve">  </w:t>
      </w:r>
      <w:r>
        <w:rPr>
          <w:rFonts w:hint="eastAsia" w:ascii="仿宋_GB2312" w:hAnsi="仿宋_GB2312" w:eastAsia="仿宋_GB2312" w:cs="仿宋_GB2312"/>
          <w:sz w:val="32"/>
          <w:szCs w:val="32"/>
          <w:highlight w:val="none"/>
          <w:u w:val="single"/>
        </w:rPr>
        <w:t xml:space="preserve">3541 </w:t>
      </w:r>
      <w:r>
        <w:rPr>
          <w:rFonts w:ascii="仿宋_GB2312" w:hAnsi="仿宋_GB2312" w:eastAsia="仿宋_GB2312" w:cs="仿宋_GB2312"/>
          <w:sz w:val="32"/>
          <w:szCs w:val="32"/>
          <w:highlight w:val="none"/>
          <w:u w:val="single"/>
          <w:lang w:eastAsia="zh-Hans"/>
        </w:rPr>
        <w:t xml:space="preserve"> </w:t>
      </w:r>
      <w:r>
        <w:rPr>
          <w:rFonts w:hint="eastAsia" w:ascii="仿宋_GB2312" w:hAnsi="仿宋_GB2312" w:eastAsia="仿宋_GB2312" w:cs="仿宋_GB2312"/>
          <w:sz w:val="32"/>
          <w:szCs w:val="32"/>
          <w:highlight w:val="none"/>
        </w:rPr>
        <w:t>座公交候车亭</w:t>
      </w:r>
      <w:r>
        <w:rPr>
          <w:rFonts w:hint="eastAsia" w:ascii="仿宋_GB2312" w:hAnsi="仿宋_GB2312" w:eastAsia="仿宋_GB2312" w:cs="仿宋_GB2312"/>
          <w:sz w:val="32"/>
          <w:szCs w:val="32"/>
          <w:highlight w:val="none"/>
          <w:lang w:eastAsia="zh-Hans"/>
        </w:rPr>
        <w:t>灯箱</w:t>
      </w:r>
      <w:r>
        <w:rPr>
          <w:rFonts w:hint="eastAsia" w:ascii="仿宋_GB2312" w:hAnsi="仿宋_GB2312" w:eastAsia="仿宋_GB2312" w:cs="仿宋_GB2312"/>
          <w:sz w:val="32"/>
          <w:szCs w:val="32"/>
          <w:highlight w:val="none"/>
        </w:rPr>
        <w:t>使用</w:t>
      </w:r>
      <w:r>
        <w:rPr>
          <w:rFonts w:hint="eastAsia" w:ascii="仿宋_GB2312" w:hAnsi="仿宋_GB2312" w:eastAsia="仿宋_GB2312" w:cs="仿宋_GB2312"/>
          <w:sz w:val="32"/>
          <w:szCs w:val="32"/>
          <w:highlight w:val="none"/>
          <w:lang w:eastAsia="zh-Hans"/>
        </w:rPr>
        <w:t>权</w:t>
      </w:r>
      <w:r>
        <w:rPr>
          <w:rFonts w:hint="eastAsia" w:ascii="仿宋_GB2312" w:hAnsi="仿宋_GB2312" w:eastAsia="仿宋_GB2312" w:cs="仿宋_GB2312"/>
          <w:sz w:val="32"/>
          <w:szCs w:val="32"/>
          <w:highlight w:val="none"/>
        </w:rPr>
        <w:t>租赁</w:t>
      </w:r>
      <w:r>
        <w:rPr>
          <w:rFonts w:hint="eastAsia" w:ascii="仿宋_GB2312" w:hAnsi="仿宋_GB2312" w:eastAsia="仿宋_GB2312" w:cs="仿宋_GB2312"/>
          <w:sz w:val="32"/>
          <w:szCs w:val="32"/>
          <w:highlight w:val="none"/>
          <w:lang w:eastAsia="zh-Hans"/>
        </w:rPr>
        <w:t>的合作单位。</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请贵单位在</w:t>
      </w:r>
      <w:r>
        <w:rPr>
          <w:rFonts w:hint="eastAsia" w:ascii="仿宋_GB2312" w:hAnsi="仿宋_GB2312" w:eastAsia="仿宋_GB2312" w:cs="仿宋_GB2312"/>
          <w:sz w:val="32"/>
          <w:szCs w:val="32"/>
          <w:highlight w:val="none"/>
        </w:rPr>
        <w:t>收到本确认通知单日起七</w:t>
      </w:r>
      <w:r>
        <w:rPr>
          <w:rFonts w:hint="eastAsia" w:ascii="仿宋_GB2312" w:hAnsi="仿宋_GB2312" w:eastAsia="仿宋_GB2312" w:cs="仿宋_GB2312"/>
          <w:sz w:val="32"/>
          <w:szCs w:val="32"/>
          <w:highlight w:val="none"/>
          <w:lang w:eastAsia="zh-Hans"/>
        </w:rPr>
        <w:t>日之内</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lang w:eastAsia="zh-Hans"/>
        </w:rPr>
        <w:t>我司签订合作合同。</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（本通知书一式两份，中选单位一份，招选方一份。）</w:t>
      </w: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 xml:space="preserve">                   长沙达美文化传播有限公司</w:t>
      </w:r>
    </w:p>
    <w:p>
      <w:pPr>
        <w:spacing w:line="560" w:lineRule="exact"/>
        <w:ind w:firstLine="640" w:firstLineChars="200"/>
        <w:rPr>
          <w:rFonts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 xml:space="preserve">                   二〇二一 年  </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eastAsia="zh-Hans"/>
        </w:rPr>
        <w:t xml:space="preserve">月 </w:t>
      </w:r>
      <w:r>
        <w:rPr>
          <w:rFonts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eastAsia="zh-Hans"/>
        </w:rPr>
        <w:t xml:space="preserve"> 日</w:t>
      </w:r>
    </w:p>
    <w:p>
      <w:pPr>
        <w:spacing w:line="560" w:lineRule="exact"/>
        <w:ind w:firstLine="640" w:firstLineChars="200"/>
        <w:rPr>
          <w:rFonts w:ascii="仿宋_GB2312" w:hAnsi="仿宋_GB2312" w:eastAsia="仿宋_GB2312" w:cs="仿宋_GB2312"/>
          <w:sz w:val="32"/>
          <w:szCs w:val="32"/>
          <w:highlight w:val="none"/>
        </w:rPr>
        <w:sectPr>
          <w:headerReference r:id="rId3" w:type="default"/>
          <w:footerReference r:id="rId4" w:type="default"/>
          <w:pgSz w:w="11910" w:h="16840"/>
          <w:pgMar w:top="2098" w:right="1587" w:bottom="1587" w:left="1587" w:header="720" w:footer="720" w:gutter="0"/>
          <w:cols w:space="720" w:num="1"/>
        </w:sectPr>
      </w:pPr>
    </w:p>
    <w:p>
      <w:pPr>
        <w:spacing w:line="560" w:lineRule="exact"/>
        <w:rPr>
          <w:rFonts w:ascii="仿宋_GB2312" w:hAnsi="仿宋_GB2312" w:eastAsia="仿宋_GB2312" w:cs="仿宋_GB2312"/>
          <w:sz w:val="32"/>
          <w:szCs w:val="32"/>
          <w:highlight w:val="none"/>
          <w:lang w:eastAsia="zh-Hans"/>
        </w:rPr>
      </w:pPr>
    </w:p>
    <w:sectPr>
      <w:type w:val="continuous"/>
      <w:pgSz w:w="11910" w:h="16840"/>
      <w:pgMar w:top="1580" w:right="960" w:bottom="280" w:left="9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BSPlf4qAEAAEIDAAAOAAAA&#10;AAAAAAEAIAAAAB4BAABkcnMvZTJvRG9jLnhtbFBLBQYAAAAABgAGAFkBAAA4BQ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BBAC14"/>
    <w:multiLevelType w:val="singleLevel"/>
    <w:tmpl w:val="8FBBAC14"/>
    <w:lvl w:ilvl="0" w:tentative="0">
      <w:start w:val="7"/>
      <w:numFmt w:val="chineseCounting"/>
      <w:suff w:val="nothing"/>
      <w:lvlText w:val="%1、"/>
      <w:lvlJc w:val="left"/>
      <w:rPr>
        <w:rFonts w:hint="eastAsia"/>
      </w:rPr>
    </w:lvl>
  </w:abstractNum>
  <w:abstractNum w:abstractNumId="1">
    <w:nsid w:val="F6E5BD4F"/>
    <w:multiLevelType w:val="singleLevel"/>
    <w:tmpl w:val="F6E5BD4F"/>
    <w:lvl w:ilvl="0" w:tentative="0">
      <w:start w:val="1"/>
      <w:numFmt w:val="chineseCounting"/>
      <w:suff w:val="nothing"/>
      <w:lvlText w:val="%1、"/>
      <w:lvlJc w:val="left"/>
      <w:rPr>
        <w:rFonts w:hint="eastAsia"/>
      </w:rPr>
    </w:lvl>
  </w:abstractNum>
  <w:abstractNum w:abstractNumId="2">
    <w:nsid w:val="09723626"/>
    <w:multiLevelType w:val="singleLevel"/>
    <w:tmpl w:val="09723626"/>
    <w:lvl w:ilvl="0" w:tentative="0">
      <w:start w:val="1"/>
      <w:numFmt w:val="chineseCounting"/>
      <w:suff w:val="nothing"/>
      <w:lvlText w:val="%1、"/>
      <w:lvlJc w:val="left"/>
      <w:rPr>
        <w:rFonts w:hint="eastAsia"/>
      </w:rPr>
    </w:lvl>
  </w:abstractNum>
  <w:abstractNum w:abstractNumId="3">
    <w:nsid w:val="46828FBE"/>
    <w:multiLevelType w:val="singleLevel"/>
    <w:tmpl w:val="46828FBE"/>
    <w:lvl w:ilvl="0" w:tentative="0">
      <w:start w:val="1"/>
      <w:numFmt w:val="decimal"/>
      <w:suff w:val="nothing"/>
      <w:lvlText w:val="%1、"/>
      <w:lvlJc w:val="left"/>
    </w:lvl>
  </w:abstractNum>
  <w:abstractNum w:abstractNumId="4">
    <w:nsid w:val="6056FDF5"/>
    <w:multiLevelType w:val="singleLevel"/>
    <w:tmpl w:val="6056FDF5"/>
    <w:lvl w:ilvl="0" w:tentative="0">
      <w:start w:val="1"/>
      <w:numFmt w:val="chineseCounting"/>
      <w:suff w:val="nothing"/>
      <w:lvlText w:val="%1、"/>
      <w:lvlJc w:val="left"/>
    </w:lvl>
  </w:abstractNum>
  <w:abstractNum w:abstractNumId="5">
    <w:nsid w:val="605708E7"/>
    <w:multiLevelType w:val="singleLevel"/>
    <w:tmpl w:val="605708E7"/>
    <w:lvl w:ilvl="0" w:tentative="0">
      <w:start w:val="1"/>
      <w:numFmt w:val="decimal"/>
      <w:suff w:val="nothing"/>
      <w:lvlText w:val="%1、"/>
      <w:lvlJc w:val="left"/>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E51"/>
    <w:rsid w:val="00447D45"/>
    <w:rsid w:val="00576D85"/>
    <w:rsid w:val="008A6E51"/>
    <w:rsid w:val="00AA40B8"/>
    <w:rsid w:val="03DD3104"/>
    <w:rsid w:val="04911167"/>
    <w:rsid w:val="05F61B7D"/>
    <w:rsid w:val="06417BEB"/>
    <w:rsid w:val="06507364"/>
    <w:rsid w:val="06DB0A67"/>
    <w:rsid w:val="0795698D"/>
    <w:rsid w:val="0796461A"/>
    <w:rsid w:val="07AB2B0E"/>
    <w:rsid w:val="08B23CF2"/>
    <w:rsid w:val="09E24379"/>
    <w:rsid w:val="09EA4774"/>
    <w:rsid w:val="0A2117C4"/>
    <w:rsid w:val="0A9839BF"/>
    <w:rsid w:val="0B1F1979"/>
    <w:rsid w:val="0D440857"/>
    <w:rsid w:val="0D856DCC"/>
    <w:rsid w:val="0DD34624"/>
    <w:rsid w:val="0E3155ED"/>
    <w:rsid w:val="0EA706A2"/>
    <w:rsid w:val="0F540DE1"/>
    <w:rsid w:val="11911DEA"/>
    <w:rsid w:val="128127C5"/>
    <w:rsid w:val="128F7AA0"/>
    <w:rsid w:val="13CF58F7"/>
    <w:rsid w:val="15A56A1A"/>
    <w:rsid w:val="162116D3"/>
    <w:rsid w:val="169B2BF3"/>
    <w:rsid w:val="193D693E"/>
    <w:rsid w:val="19C76DFD"/>
    <w:rsid w:val="1A8C258D"/>
    <w:rsid w:val="1BCF4087"/>
    <w:rsid w:val="1C131D34"/>
    <w:rsid w:val="1C222097"/>
    <w:rsid w:val="1C414D81"/>
    <w:rsid w:val="1C6606CE"/>
    <w:rsid w:val="1D617738"/>
    <w:rsid w:val="1EB410E6"/>
    <w:rsid w:val="23B95E70"/>
    <w:rsid w:val="24986AC8"/>
    <w:rsid w:val="250D5954"/>
    <w:rsid w:val="251B267C"/>
    <w:rsid w:val="25227DCF"/>
    <w:rsid w:val="255413FC"/>
    <w:rsid w:val="262A4977"/>
    <w:rsid w:val="265E0D2F"/>
    <w:rsid w:val="267D6344"/>
    <w:rsid w:val="2943738C"/>
    <w:rsid w:val="29A10E9E"/>
    <w:rsid w:val="29F1347E"/>
    <w:rsid w:val="2A2121D4"/>
    <w:rsid w:val="2A411894"/>
    <w:rsid w:val="2B135A6C"/>
    <w:rsid w:val="2B567DFF"/>
    <w:rsid w:val="2C6A390C"/>
    <w:rsid w:val="2D2F6E28"/>
    <w:rsid w:val="2DE655B9"/>
    <w:rsid w:val="312B7C7B"/>
    <w:rsid w:val="32FC1169"/>
    <w:rsid w:val="339A22B4"/>
    <w:rsid w:val="33F73715"/>
    <w:rsid w:val="34054E90"/>
    <w:rsid w:val="362E41AC"/>
    <w:rsid w:val="36454B7C"/>
    <w:rsid w:val="36B82950"/>
    <w:rsid w:val="36DB3638"/>
    <w:rsid w:val="37A022CD"/>
    <w:rsid w:val="38261301"/>
    <w:rsid w:val="392B5556"/>
    <w:rsid w:val="397D4669"/>
    <w:rsid w:val="3AEA04F5"/>
    <w:rsid w:val="3B120296"/>
    <w:rsid w:val="3EDB5D58"/>
    <w:rsid w:val="3EE72875"/>
    <w:rsid w:val="3EF429F0"/>
    <w:rsid w:val="3F991706"/>
    <w:rsid w:val="3FB544E3"/>
    <w:rsid w:val="40246DF0"/>
    <w:rsid w:val="423708BB"/>
    <w:rsid w:val="4267367D"/>
    <w:rsid w:val="43292075"/>
    <w:rsid w:val="443800CC"/>
    <w:rsid w:val="445965C4"/>
    <w:rsid w:val="44833E34"/>
    <w:rsid w:val="44C57AA5"/>
    <w:rsid w:val="4598284D"/>
    <w:rsid w:val="45E8540F"/>
    <w:rsid w:val="46AC6894"/>
    <w:rsid w:val="479954ED"/>
    <w:rsid w:val="47C12713"/>
    <w:rsid w:val="47CD2E02"/>
    <w:rsid w:val="47CD4BF6"/>
    <w:rsid w:val="47DE29C9"/>
    <w:rsid w:val="482F0C0B"/>
    <w:rsid w:val="49C42674"/>
    <w:rsid w:val="49F971D4"/>
    <w:rsid w:val="4B576212"/>
    <w:rsid w:val="4C9E3B46"/>
    <w:rsid w:val="4CD15C2E"/>
    <w:rsid w:val="4D077BBC"/>
    <w:rsid w:val="4D2333B0"/>
    <w:rsid w:val="4D545ED7"/>
    <w:rsid w:val="4DDD4C91"/>
    <w:rsid w:val="4EF53D0E"/>
    <w:rsid w:val="4F6E3EAB"/>
    <w:rsid w:val="4F75465E"/>
    <w:rsid w:val="50086CF4"/>
    <w:rsid w:val="51F45EF9"/>
    <w:rsid w:val="52767E0D"/>
    <w:rsid w:val="52776862"/>
    <w:rsid w:val="53C51418"/>
    <w:rsid w:val="563B16A9"/>
    <w:rsid w:val="56CC7A7F"/>
    <w:rsid w:val="5BAE57B1"/>
    <w:rsid w:val="5BD42B1B"/>
    <w:rsid w:val="5CC57BE2"/>
    <w:rsid w:val="5D757F7B"/>
    <w:rsid w:val="5D8826ED"/>
    <w:rsid w:val="5DB94B3D"/>
    <w:rsid w:val="5DE226C6"/>
    <w:rsid w:val="5EFECF3F"/>
    <w:rsid w:val="5FF57C87"/>
    <w:rsid w:val="5FFDFD2F"/>
    <w:rsid w:val="60BB7FE0"/>
    <w:rsid w:val="61C75645"/>
    <w:rsid w:val="62965E90"/>
    <w:rsid w:val="63B023A6"/>
    <w:rsid w:val="652E612B"/>
    <w:rsid w:val="661E247C"/>
    <w:rsid w:val="662B5B5D"/>
    <w:rsid w:val="66611FE3"/>
    <w:rsid w:val="673F5214"/>
    <w:rsid w:val="679429BB"/>
    <w:rsid w:val="6828101D"/>
    <w:rsid w:val="6BA3676E"/>
    <w:rsid w:val="6C13393C"/>
    <w:rsid w:val="6C8F6B4F"/>
    <w:rsid w:val="6CFB032A"/>
    <w:rsid w:val="6E0B329C"/>
    <w:rsid w:val="6E494CC8"/>
    <w:rsid w:val="6EFB36A9"/>
    <w:rsid w:val="6F692000"/>
    <w:rsid w:val="6F7FE909"/>
    <w:rsid w:val="70B4366E"/>
    <w:rsid w:val="73066FEA"/>
    <w:rsid w:val="73AB5B9B"/>
    <w:rsid w:val="73FEF370"/>
    <w:rsid w:val="748030E7"/>
    <w:rsid w:val="74853693"/>
    <w:rsid w:val="74B51190"/>
    <w:rsid w:val="75154EAF"/>
    <w:rsid w:val="7565576F"/>
    <w:rsid w:val="75660658"/>
    <w:rsid w:val="76010BC1"/>
    <w:rsid w:val="7698297A"/>
    <w:rsid w:val="76CE52C3"/>
    <w:rsid w:val="77304DBF"/>
    <w:rsid w:val="77E43A74"/>
    <w:rsid w:val="78D2145F"/>
    <w:rsid w:val="7907399D"/>
    <w:rsid w:val="79163B21"/>
    <w:rsid w:val="79CE1351"/>
    <w:rsid w:val="7A28574F"/>
    <w:rsid w:val="7B0C5D10"/>
    <w:rsid w:val="7B9518AE"/>
    <w:rsid w:val="7D2A4EE6"/>
    <w:rsid w:val="7D4B0320"/>
    <w:rsid w:val="7DC3219C"/>
    <w:rsid w:val="7F7FA75A"/>
    <w:rsid w:val="7FBF5B94"/>
    <w:rsid w:val="7FBF5D83"/>
    <w:rsid w:val="7FCB880E"/>
    <w:rsid w:val="7FEFE864"/>
    <w:rsid w:val="7FFA73FA"/>
    <w:rsid w:val="97CED690"/>
    <w:rsid w:val="A3FA1DD9"/>
    <w:rsid w:val="B9D7CD1B"/>
    <w:rsid w:val="BEF794BB"/>
    <w:rsid w:val="BFCD8BF9"/>
    <w:rsid w:val="C57F0355"/>
    <w:rsid w:val="F67C1002"/>
    <w:rsid w:val="F787A94B"/>
    <w:rsid w:val="F7BB52A1"/>
    <w:rsid w:val="F7EC513E"/>
    <w:rsid w:val="F97D59C2"/>
    <w:rsid w:val="FB7D58AF"/>
    <w:rsid w:val="FD7BA83F"/>
    <w:rsid w:val="FDDE452A"/>
    <w:rsid w:val="FFFF6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7">
    <w:name w:val="heading 1"/>
    <w:basedOn w:val="1"/>
    <w:next w:val="1"/>
    <w:qFormat/>
    <w:uiPriority w:val="1"/>
    <w:pPr>
      <w:ind w:left="40" w:right="4711"/>
      <w:jc w:val="both"/>
      <w:outlineLvl w:val="0"/>
    </w:pPr>
    <w:rPr>
      <w:rFonts w:ascii="微软雅黑" w:hAnsi="微软雅黑" w:eastAsia="微软雅黑" w:cs="微软雅黑"/>
      <w:b/>
      <w:bCs/>
      <w:sz w:val="72"/>
      <w:szCs w:val="72"/>
    </w:rPr>
  </w:style>
  <w:style w:type="paragraph" w:styleId="8">
    <w:name w:val="heading 2"/>
    <w:basedOn w:val="1"/>
    <w:next w:val="1"/>
    <w:link w:val="28"/>
    <w:qFormat/>
    <w:uiPriority w:val="1"/>
    <w:pPr>
      <w:ind w:left="773" w:right="2432"/>
      <w:jc w:val="center"/>
      <w:outlineLvl w:val="1"/>
    </w:pPr>
    <w:rPr>
      <w:rFonts w:ascii="微软雅黑" w:hAnsi="微软雅黑" w:eastAsia="微软雅黑" w:cs="微软雅黑"/>
      <w:b/>
      <w:bCs/>
      <w:sz w:val="44"/>
      <w:szCs w:val="44"/>
    </w:rPr>
  </w:style>
  <w:style w:type="paragraph" w:styleId="9">
    <w:name w:val="heading 3"/>
    <w:basedOn w:val="1"/>
    <w:next w:val="1"/>
    <w:qFormat/>
    <w:uiPriority w:val="1"/>
    <w:pPr>
      <w:ind w:left="1243"/>
      <w:outlineLvl w:val="2"/>
    </w:pPr>
    <w:rPr>
      <w:rFonts w:ascii="微软雅黑" w:hAnsi="微软雅黑" w:eastAsia="微软雅黑" w:cs="微软雅黑"/>
      <w:b/>
      <w:bCs/>
      <w:sz w:val="32"/>
      <w:szCs w:val="32"/>
    </w:rPr>
  </w:style>
  <w:style w:type="paragraph" w:styleId="10">
    <w:name w:val="heading 4"/>
    <w:basedOn w:val="1"/>
    <w:next w:val="1"/>
    <w:qFormat/>
    <w:uiPriority w:val="1"/>
    <w:pPr>
      <w:ind w:left="600"/>
      <w:outlineLvl w:val="3"/>
    </w:pPr>
    <w:rPr>
      <w:rFonts w:ascii="微软雅黑" w:hAnsi="微软雅黑" w:eastAsia="微软雅黑" w:cs="微软雅黑"/>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qFormat/>
    <w:uiPriority w:val="99"/>
    <w:pPr>
      <w:ind w:firstLine="720" w:firstLineChars="240"/>
    </w:pPr>
    <w:rPr>
      <w:sz w:val="24"/>
    </w:rPr>
  </w:style>
  <w:style w:type="paragraph" w:styleId="4">
    <w:name w:val="annotation subject"/>
    <w:basedOn w:val="5"/>
    <w:next w:val="1"/>
    <w:qFormat/>
    <w:uiPriority w:val="0"/>
    <w:rPr>
      <w:b/>
      <w:bCs/>
    </w:rPr>
  </w:style>
  <w:style w:type="paragraph" w:styleId="5">
    <w:name w:val="annotation text"/>
    <w:basedOn w:val="1"/>
    <w:qFormat/>
    <w:uiPriority w:val="0"/>
  </w:style>
  <w:style w:type="paragraph" w:customStyle="1" w:styleId="6">
    <w:name w:val="正文1"/>
    <w:basedOn w:val="1"/>
    <w:qFormat/>
    <w:uiPriority w:val="0"/>
    <w:pPr>
      <w:spacing w:line="360" w:lineRule="auto"/>
      <w:ind w:firstLine="480" w:firstLineChars="200"/>
    </w:pPr>
    <w:rPr>
      <w:sz w:val="24"/>
    </w:rPr>
  </w:style>
  <w:style w:type="paragraph" w:styleId="11">
    <w:name w:val="Body Text"/>
    <w:basedOn w:val="1"/>
    <w:qFormat/>
    <w:uiPriority w:val="1"/>
    <w:rPr>
      <w:sz w:val="28"/>
      <w:szCs w:val="28"/>
    </w:rPr>
  </w:style>
  <w:style w:type="paragraph" w:styleId="12">
    <w:name w:val="Date"/>
    <w:basedOn w:val="1"/>
    <w:next w:val="1"/>
    <w:qFormat/>
    <w:uiPriority w:val="0"/>
    <w:pPr>
      <w:ind w:left="100" w:leftChars="2500"/>
    </w:pPr>
  </w:style>
  <w:style w:type="paragraph" w:styleId="13">
    <w:name w:val="Balloon Text"/>
    <w:basedOn w:val="1"/>
    <w:link w:val="30"/>
    <w:qFormat/>
    <w:uiPriority w:val="0"/>
    <w:rPr>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1"/>
    <w:pPr>
      <w:spacing w:before="290"/>
      <w:ind w:left="1549" w:hanging="530"/>
    </w:pPr>
    <w:rPr>
      <w:sz w:val="21"/>
      <w:szCs w:val="21"/>
    </w:rPr>
  </w:style>
  <w:style w:type="paragraph" w:styleId="17">
    <w:name w:val="toc 2"/>
    <w:basedOn w:val="1"/>
    <w:next w:val="1"/>
    <w:qFormat/>
    <w:uiPriority w:val="1"/>
    <w:pPr>
      <w:spacing w:before="290"/>
      <w:ind w:left="1020"/>
    </w:pPr>
    <w:rPr>
      <w:sz w:val="21"/>
      <w:szCs w:val="21"/>
    </w:rPr>
  </w:style>
  <w:style w:type="paragraph" w:styleId="18">
    <w:name w:val="Normal (Web)"/>
    <w:basedOn w:val="1"/>
    <w:qFormat/>
    <w:uiPriority w:val="99"/>
    <w:pPr>
      <w:widowControl/>
      <w:spacing w:before="100" w:beforeAutospacing="1" w:after="100" w:afterAutospacing="1"/>
    </w:pPr>
    <w:rPr>
      <w:sz w:val="24"/>
    </w:rPr>
  </w:style>
  <w:style w:type="paragraph" w:styleId="19">
    <w:name w:val="Title"/>
    <w:basedOn w:val="1"/>
    <w:next w:val="1"/>
    <w:qFormat/>
    <w:uiPriority w:val="0"/>
    <w:pPr>
      <w:widowControl/>
      <w:adjustRightInd w:val="0"/>
      <w:snapToGrid w:val="0"/>
      <w:spacing w:before="240" w:after="60" w:line="360" w:lineRule="auto"/>
      <w:jc w:val="center"/>
      <w:outlineLvl w:val="0"/>
    </w:pPr>
    <w:rPr>
      <w:rFonts w:ascii="Cambria" w:hAnsi="Cambria"/>
      <w:b/>
      <w:bCs/>
      <w:sz w:val="32"/>
      <w:szCs w:val="32"/>
    </w:r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table" w:customStyle="1" w:styleId="24">
    <w:name w:val="Table Normal"/>
    <w:unhideWhenUsed/>
    <w:qFormat/>
    <w:uiPriority w:val="2"/>
    <w:tblPr>
      <w:tblCellMar>
        <w:top w:w="0" w:type="dxa"/>
        <w:left w:w="0" w:type="dxa"/>
        <w:bottom w:w="0" w:type="dxa"/>
        <w:right w:w="0" w:type="dxa"/>
      </w:tblCellMar>
    </w:tblPr>
  </w:style>
  <w:style w:type="paragraph" w:customStyle="1" w:styleId="25">
    <w:name w:val="列出段落1"/>
    <w:basedOn w:val="1"/>
    <w:qFormat/>
    <w:uiPriority w:val="1"/>
    <w:pPr>
      <w:spacing w:before="200"/>
      <w:ind w:left="1861" w:hanging="703"/>
    </w:pPr>
  </w:style>
  <w:style w:type="paragraph" w:customStyle="1" w:styleId="26">
    <w:name w:val="Table Paragraph"/>
    <w:basedOn w:val="1"/>
    <w:qFormat/>
    <w:uiPriority w:val="1"/>
  </w:style>
  <w:style w:type="paragraph" w:customStyle="1" w:styleId="27">
    <w:name w:val="正文缩进2"/>
    <w:basedOn w:val="1"/>
    <w:qFormat/>
    <w:uiPriority w:val="99"/>
    <w:pPr>
      <w:ind w:firstLine="420" w:firstLineChars="200"/>
    </w:pPr>
    <w:rPr>
      <w:szCs w:val="20"/>
    </w:rPr>
  </w:style>
  <w:style w:type="character" w:customStyle="1" w:styleId="28">
    <w:name w:val="标题 2 Char"/>
    <w:basedOn w:val="21"/>
    <w:link w:val="8"/>
    <w:qFormat/>
    <w:locked/>
    <w:uiPriority w:val="0"/>
    <w:rPr>
      <w:rFonts w:ascii="微软雅黑" w:hAnsi="微软雅黑" w:eastAsia="微软雅黑" w:cs="微软雅黑"/>
      <w:b/>
      <w:bCs/>
      <w:sz w:val="44"/>
      <w:szCs w:val="44"/>
      <w:lang w:val="en-US" w:eastAsia="zh-CN" w:bidi="ar-SA"/>
    </w:rPr>
  </w:style>
  <w:style w:type="paragraph" w:customStyle="1" w:styleId="29">
    <w:name w:val="样式2"/>
    <w:basedOn w:val="7"/>
    <w:qFormat/>
    <w:uiPriority w:val="0"/>
    <w:pPr>
      <w:jc w:val="left"/>
    </w:pPr>
    <w:rPr>
      <w:b w:val="0"/>
      <w:bCs w:val="0"/>
      <w:kern w:val="2"/>
      <w:sz w:val="28"/>
      <w:szCs w:val="21"/>
    </w:rPr>
  </w:style>
  <w:style w:type="character" w:customStyle="1" w:styleId="30">
    <w:name w:val="批注框文本 Char"/>
    <w:basedOn w:val="21"/>
    <w:link w:val="13"/>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1621</Words>
  <Characters>9244</Characters>
  <Lines>77</Lines>
  <Paragraphs>21</Paragraphs>
  <TotalTime>3</TotalTime>
  <ScaleCrop>false</ScaleCrop>
  <LinksUpToDate>false</LinksUpToDate>
  <CharactersWithSpaces>10844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2021-05-12T09:01:00Z</dcterms:created>
  <dc:creator>张斌</dc:creator>
  <cp:lastModifiedBy>廖静</cp:lastModifiedBy>
  <cp:lastPrinted>2021-05-10T01:35:00Z</cp:lastPrinted>
  <dcterms:modified xsi:type="dcterms:W3CDTF">2021-05-24T03:39:23Z</dcterms:modified>
  <dc:title>恒通招商管理办法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Microsoft® Office Word 2007</vt:lpwstr>
  </property>
  <property fmtid="{D5CDD505-2E9C-101B-9397-08002B2CF9AE}" pid="4" name="LastSaved">
    <vt:filetime>2021-01-04T00:00:00Z</vt:filetime>
  </property>
  <property fmtid="{D5CDD505-2E9C-101B-9397-08002B2CF9AE}" pid="5" name="KSOProductBuildVer">
    <vt:lpwstr>2052-11.8.6.9023</vt:lpwstr>
  </property>
  <property fmtid="{D5CDD505-2E9C-101B-9397-08002B2CF9AE}" pid="6" name="ICV">
    <vt:lpwstr>505ADD5DC4EC435ABCCDF8694056CF1D</vt:lpwstr>
  </property>
</Properties>
</file>